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AB034" w14:textId="77777777" w:rsidR="006663B6" w:rsidRPr="0098586E" w:rsidRDefault="00A46281">
      <w:pPr>
        <w:pStyle w:val="Nadpis1"/>
        <w:spacing w:before="100"/>
        <w:ind w:left="3777"/>
        <w:rPr>
          <w:lang w:val="sk-SK"/>
        </w:rPr>
      </w:pPr>
      <w:r w:rsidRPr="0098586E">
        <w:rPr>
          <w:lang w:val="sk-SK"/>
        </w:rPr>
        <w:t>1.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TECHNICKÁ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SPRÁVA</w:t>
      </w:r>
    </w:p>
    <w:p w14:paraId="49568BF6" w14:textId="77777777" w:rsidR="006663B6" w:rsidRPr="0098586E" w:rsidRDefault="006663B6">
      <w:pPr>
        <w:pStyle w:val="Zkladntext"/>
        <w:spacing w:before="1"/>
        <w:rPr>
          <w:b/>
          <w:lang w:val="sk-SK"/>
        </w:rPr>
      </w:pPr>
    </w:p>
    <w:p w14:paraId="18444ABD" w14:textId="77777777" w:rsidR="006663B6" w:rsidRPr="0098586E" w:rsidRDefault="00A46281">
      <w:pPr>
        <w:pStyle w:val="Odsekzoznamu"/>
        <w:numPr>
          <w:ilvl w:val="0"/>
          <w:numId w:val="16"/>
        </w:numPr>
        <w:tabs>
          <w:tab w:val="left" w:pos="502"/>
        </w:tabs>
        <w:rPr>
          <w:b/>
          <w:lang w:val="sk-SK"/>
        </w:rPr>
      </w:pPr>
      <w:r w:rsidRPr="0098586E">
        <w:rPr>
          <w:b/>
          <w:lang w:val="sk-SK"/>
        </w:rPr>
        <w:t>VŠEOBECNÉ</w:t>
      </w:r>
      <w:r w:rsidRPr="0098586E">
        <w:rPr>
          <w:b/>
          <w:spacing w:val="-1"/>
          <w:lang w:val="sk-SK"/>
        </w:rPr>
        <w:t xml:space="preserve"> </w:t>
      </w:r>
      <w:r w:rsidRPr="0098586E">
        <w:rPr>
          <w:b/>
          <w:lang w:val="sk-SK"/>
        </w:rPr>
        <w:t>ÚDAJE</w:t>
      </w:r>
    </w:p>
    <w:p w14:paraId="0EF3FD7E" w14:textId="77777777" w:rsidR="006663B6" w:rsidRPr="004C11FA" w:rsidRDefault="006663B6" w:rsidP="004C11FA">
      <w:pPr>
        <w:tabs>
          <w:tab w:val="left" w:pos="502"/>
        </w:tabs>
        <w:rPr>
          <w:b/>
          <w:lang w:val="sk-SK"/>
        </w:rPr>
      </w:pPr>
    </w:p>
    <w:p w14:paraId="41509387" w14:textId="77777777" w:rsidR="006663B6" w:rsidRPr="0098586E" w:rsidRDefault="00A46281" w:rsidP="004C11FA">
      <w:pPr>
        <w:pStyle w:val="Nadpis1"/>
        <w:numPr>
          <w:ilvl w:val="1"/>
          <w:numId w:val="16"/>
        </w:numPr>
        <w:spacing w:line="477" w:lineRule="auto"/>
        <w:ind w:left="851" w:right="4172" w:hanging="642"/>
        <w:rPr>
          <w:lang w:val="sk-SK"/>
        </w:rPr>
      </w:pPr>
      <w:r w:rsidRPr="0098586E">
        <w:rPr>
          <w:lang w:val="sk-SK"/>
        </w:rPr>
        <w:t>Projektová</w:t>
      </w:r>
      <w:r w:rsidRPr="004C11FA">
        <w:rPr>
          <w:lang w:val="sk-SK"/>
        </w:rPr>
        <w:t xml:space="preserve"> </w:t>
      </w:r>
      <w:r w:rsidRPr="0098586E">
        <w:rPr>
          <w:lang w:val="sk-SK"/>
        </w:rPr>
        <w:t>dokumentácia</w:t>
      </w:r>
      <w:r w:rsidRPr="004C11FA">
        <w:rPr>
          <w:lang w:val="sk-SK"/>
        </w:rPr>
        <w:t xml:space="preserve"> </w:t>
      </w:r>
      <w:r w:rsidRPr="0098586E">
        <w:rPr>
          <w:lang w:val="sk-SK"/>
        </w:rPr>
        <w:t>rieši:</w:t>
      </w:r>
    </w:p>
    <w:p w14:paraId="4B388A31" w14:textId="77777777" w:rsidR="006663B6" w:rsidRPr="0098586E" w:rsidRDefault="006663B6">
      <w:pPr>
        <w:pStyle w:val="Zkladntext"/>
        <w:rPr>
          <w:b/>
          <w:lang w:val="sk-SK"/>
        </w:rPr>
      </w:pPr>
    </w:p>
    <w:p w14:paraId="531A6612" w14:textId="14B51210" w:rsidR="006663B6" w:rsidRPr="0098586E" w:rsidRDefault="00F572CE">
      <w:pPr>
        <w:pStyle w:val="Odsekzoznamu"/>
        <w:numPr>
          <w:ilvl w:val="0"/>
          <w:numId w:val="15"/>
        </w:numPr>
        <w:tabs>
          <w:tab w:val="left" w:pos="784"/>
          <w:tab w:val="left" w:pos="785"/>
        </w:tabs>
        <w:spacing w:line="253" w:lineRule="exact"/>
        <w:rPr>
          <w:lang w:val="sk-SK"/>
        </w:rPr>
      </w:pPr>
      <w:r w:rsidRPr="0098586E">
        <w:rPr>
          <w:lang w:val="sk-SK"/>
        </w:rPr>
        <w:t>b</w:t>
      </w:r>
      <w:r w:rsidR="00424922" w:rsidRPr="0098586E">
        <w:rPr>
          <w:lang w:val="sk-SK"/>
        </w:rPr>
        <w:t>lokové agregačné sieťové uzly</w:t>
      </w:r>
      <w:r w:rsidRPr="0098586E">
        <w:rPr>
          <w:lang w:val="sk-SK"/>
        </w:rPr>
        <w:t xml:space="preserve"> a sieťové uzly pre odborné učebne</w:t>
      </w:r>
    </w:p>
    <w:p w14:paraId="36CAAC70" w14:textId="38BB029F" w:rsidR="006663B6" w:rsidRPr="0098586E" w:rsidRDefault="00DB2897">
      <w:pPr>
        <w:pStyle w:val="Odsekzoznamu"/>
        <w:numPr>
          <w:ilvl w:val="0"/>
          <w:numId w:val="15"/>
        </w:numPr>
        <w:tabs>
          <w:tab w:val="left" w:pos="784"/>
          <w:tab w:val="left" w:pos="785"/>
        </w:tabs>
        <w:spacing w:line="253" w:lineRule="exact"/>
        <w:rPr>
          <w:lang w:val="sk-SK"/>
        </w:rPr>
      </w:pPr>
      <w:r w:rsidRPr="0098586E">
        <w:rPr>
          <w:lang w:val="sk-SK"/>
        </w:rPr>
        <w:t>optické rozvody siete LAN</w:t>
      </w:r>
      <w:r w:rsidR="00F572CE" w:rsidRPr="0098586E">
        <w:rPr>
          <w:lang w:val="sk-SK"/>
        </w:rPr>
        <w:t xml:space="preserve"> </w:t>
      </w:r>
    </w:p>
    <w:p w14:paraId="18460DBF" w14:textId="0862759B" w:rsidR="006663B6" w:rsidRPr="0098586E" w:rsidRDefault="00DB2897">
      <w:pPr>
        <w:pStyle w:val="Odsekzoznamu"/>
        <w:numPr>
          <w:ilvl w:val="0"/>
          <w:numId w:val="15"/>
        </w:numPr>
        <w:tabs>
          <w:tab w:val="left" w:pos="784"/>
          <w:tab w:val="left" w:pos="785"/>
        </w:tabs>
        <w:spacing w:before="1" w:line="253" w:lineRule="exact"/>
        <w:rPr>
          <w:lang w:val="sk-SK"/>
        </w:rPr>
      </w:pPr>
      <w:r w:rsidRPr="0098586E">
        <w:rPr>
          <w:lang w:val="sk-SK"/>
        </w:rPr>
        <w:t xml:space="preserve">metalické </w:t>
      </w:r>
      <w:r w:rsidR="00424922" w:rsidRPr="0098586E">
        <w:rPr>
          <w:lang w:val="sk-SK"/>
        </w:rPr>
        <w:t>rozvody siete LAN</w:t>
      </w:r>
      <w:r w:rsidR="00A46281" w:rsidRPr="0098586E">
        <w:rPr>
          <w:spacing w:val="-3"/>
          <w:lang w:val="sk-SK"/>
        </w:rPr>
        <w:t xml:space="preserve"> </w:t>
      </w:r>
      <w:r w:rsidR="000B53C0">
        <w:rPr>
          <w:spacing w:val="-3"/>
          <w:lang w:val="sk-SK"/>
        </w:rPr>
        <w:t xml:space="preserve">pre bloky B,C a D </w:t>
      </w:r>
      <w:r w:rsidR="00A46281" w:rsidRPr="0098586E">
        <w:rPr>
          <w:lang w:val="sk-SK"/>
        </w:rPr>
        <w:t>(pasívna</w:t>
      </w:r>
      <w:r w:rsidR="00A46281" w:rsidRPr="0098586E">
        <w:rPr>
          <w:spacing w:val="-3"/>
          <w:lang w:val="sk-SK"/>
        </w:rPr>
        <w:t xml:space="preserve"> </w:t>
      </w:r>
      <w:r w:rsidR="00A46281" w:rsidRPr="0098586E">
        <w:rPr>
          <w:lang w:val="sk-SK"/>
        </w:rPr>
        <w:t>časť</w:t>
      </w:r>
      <w:r w:rsidR="00A46281" w:rsidRPr="0098586E">
        <w:rPr>
          <w:spacing w:val="-1"/>
          <w:lang w:val="sk-SK"/>
        </w:rPr>
        <w:t xml:space="preserve"> </w:t>
      </w:r>
      <w:r w:rsidR="00A46281" w:rsidRPr="0098586E">
        <w:rPr>
          <w:lang w:val="sk-SK"/>
        </w:rPr>
        <w:t>-</w:t>
      </w:r>
      <w:r w:rsidR="00A46281"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káble</w:t>
      </w:r>
      <w:r w:rsidR="00A46281" w:rsidRPr="0098586E">
        <w:rPr>
          <w:lang w:val="sk-SK"/>
        </w:rPr>
        <w:t xml:space="preserve"> a</w:t>
      </w:r>
      <w:r w:rsidR="00A46281" w:rsidRPr="0098586E">
        <w:rPr>
          <w:spacing w:val="-3"/>
          <w:lang w:val="sk-SK"/>
        </w:rPr>
        <w:t xml:space="preserve"> </w:t>
      </w:r>
      <w:r w:rsidR="00A46281" w:rsidRPr="0098586E">
        <w:rPr>
          <w:lang w:val="sk-SK"/>
        </w:rPr>
        <w:t>zásuvky)</w:t>
      </w:r>
    </w:p>
    <w:p w14:paraId="528A0FAF" w14:textId="5F68DDDC" w:rsidR="006663B6" w:rsidRPr="0098586E" w:rsidRDefault="00424922">
      <w:pPr>
        <w:pStyle w:val="Odsekzoznamu"/>
        <w:numPr>
          <w:ilvl w:val="0"/>
          <w:numId w:val="15"/>
        </w:numPr>
        <w:tabs>
          <w:tab w:val="left" w:pos="784"/>
          <w:tab w:val="left" w:pos="785"/>
        </w:tabs>
        <w:spacing w:line="253" w:lineRule="exact"/>
        <w:rPr>
          <w:lang w:val="sk-SK"/>
        </w:rPr>
      </w:pPr>
      <w:r w:rsidRPr="0098586E">
        <w:rPr>
          <w:lang w:val="sk-SK"/>
        </w:rPr>
        <w:t xml:space="preserve">úložný a nosný materiál </w:t>
      </w:r>
    </w:p>
    <w:p w14:paraId="1588885D" w14:textId="77777777" w:rsidR="006663B6" w:rsidRPr="0098586E" w:rsidRDefault="006663B6">
      <w:pPr>
        <w:pStyle w:val="Zkladntext"/>
        <w:spacing w:before="11"/>
        <w:rPr>
          <w:sz w:val="21"/>
          <w:lang w:val="sk-SK"/>
        </w:rPr>
      </w:pPr>
    </w:p>
    <w:p w14:paraId="31E41ED2" w14:textId="77777777" w:rsidR="006663B6" w:rsidRPr="0098586E" w:rsidRDefault="00A46281" w:rsidP="004C11FA">
      <w:pPr>
        <w:pStyle w:val="Nadpis1"/>
        <w:numPr>
          <w:ilvl w:val="1"/>
          <w:numId w:val="16"/>
        </w:numPr>
        <w:spacing w:line="477" w:lineRule="auto"/>
        <w:ind w:left="851" w:right="4172" w:hanging="642"/>
        <w:rPr>
          <w:lang w:val="sk-SK"/>
        </w:rPr>
      </w:pPr>
      <w:r w:rsidRPr="0098586E">
        <w:rPr>
          <w:lang w:val="sk-SK"/>
        </w:rPr>
        <w:t>Projektová</w:t>
      </w:r>
      <w:r w:rsidRPr="004C11FA">
        <w:rPr>
          <w:lang w:val="sk-SK"/>
        </w:rPr>
        <w:t xml:space="preserve"> </w:t>
      </w:r>
      <w:r w:rsidRPr="0098586E">
        <w:rPr>
          <w:lang w:val="sk-SK"/>
        </w:rPr>
        <w:t>dokumentácia</w:t>
      </w:r>
      <w:r w:rsidRPr="004C11FA">
        <w:rPr>
          <w:lang w:val="sk-SK"/>
        </w:rPr>
        <w:t xml:space="preserve"> </w:t>
      </w:r>
      <w:r w:rsidRPr="0098586E">
        <w:rPr>
          <w:lang w:val="sk-SK"/>
        </w:rPr>
        <w:t>nerieši:</w:t>
      </w:r>
    </w:p>
    <w:p w14:paraId="177F1943" w14:textId="77777777" w:rsidR="006663B6" w:rsidRPr="0098586E" w:rsidRDefault="006663B6">
      <w:pPr>
        <w:pStyle w:val="Zkladntext"/>
        <w:rPr>
          <w:b/>
          <w:lang w:val="sk-SK"/>
        </w:rPr>
      </w:pPr>
    </w:p>
    <w:p w14:paraId="01F8D0F2" w14:textId="40721DCF" w:rsidR="006663B6" w:rsidRPr="0098586E" w:rsidRDefault="00424922">
      <w:pPr>
        <w:pStyle w:val="Odsekzoznamu"/>
        <w:numPr>
          <w:ilvl w:val="0"/>
          <w:numId w:val="15"/>
        </w:numPr>
        <w:tabs>
          <w:tab w:val="left" w:pos="784"/>
          <w:tab w:val="left" w:pos="785"/>
        </w:tabs>
        <w:spacing w:line="253" w:lineRule="exact"/>
        <w:rPr>
          <w:lang w:val="sk-SK"/>
        </w:rPr>
      </w:pPr>
      <w:r w:rsidRPr="0098586E">
        <w:rPr>
          <w:lang w:val="sk-SK"/>
        </w:rPr>
        <w:t xml:space="preserve">elektrické rozvody NN </w:t>
      </w:r>
    </w:p>
    <w:p w14:paraId="11A7F267" w14:textId="77777777" w:rsidR="006663B6" w:rsidRPr="0098586E" w:rsidRDefault="006663B6">
      <w:pPr>
        <w:pStyle w:val="Zkladntext"/>
        <w:spacing w:before="10"/>
        <w:rPr>
          <w:sz w:val="21"/>
          <w:lang w:val="sk-SK"/>
        </w:rPr>
      </w:pPr>
    </w:p>
    <w:p w14:paraId="730B1044" w14:textId="77777777" w:rsidR="006663B6" w:rsidRPr="0098586E" w:rsidRDefault="00A46281" w:rsidP="004C11FA">
      <w:pPr>
        <w:pStyle w:val="Nadpis1"/>
        <w:numPr>
          <w:ilvl w:val="1"/>
          <w:numId w:val="16"/>
        </w:numPr>
        <w:spacing w:line="477" w:lineRule="auto"/>
        <w:ind w:left="851" w:right="4172" w:hanging="642"/>
        <w:rPr>
          <w:lang w:val="sk-SK"/>
        </w:rPr>
      </w:pPr>
      <w:r w:rsidRPr="0098586E">
        <w:rPr>
          <w:lang w:val="sk-SK"/>
        </w:rPr>
        <w:t>Projektové</w:t>
      </w:r>
      <w:r w:rsidRPr="004C11FA">
        <w:rPr>
          <w:lang w:val="sk-SK"/>
        </w:rPr>
        <w:t xml:space="preserve"> </w:t>
      </w:r>
      <w:r w:rsidRPr="0098586E">
        <w:rPr>
          <w:lang w:val="sk-SK"/>
        </w:rPr>
        <w:t>podklady:</w:t>
      </w:r>
    </w:p>
    <w:p w14:paraId="0A7BE48C" w14:textId="77777777" w:rsidR="006663B6" w:rsidRPr="0098586E" w:rsidRDefault="006663B6">
      <w:pPr>
        <w:pStyle w:val="Zkladntext"/>
        <w:spacing w:before="9"/>
        <w:rPr>
          <w:b/>
          <w:sz w:val="21"/>
          <w:lang w:val="sk-SK"/>
        </w:rPr>
      </w:pPr>
    </w:p>
    <w:p w14:paraId="4DFB9704" w14:textId="089DAF73" w:rsidR="006663B6" w:rsidRPr="0098586E" w:rsidRDefault="00A46281">
      <w:pPr>
        <w:pStyle w:val="Zkladntext"/>
        <w:ind w:left="501"/>
        <w:rPr>
          <w:lang w:val="sk-SK"/>
        </w:rPr>
      </w:pPr>
      <w:r w:rsidRPr="0098586E">
        <w:rPr>
          <w:lang w:val="sk-SK"/>
        </w:rPr>
        <w:t>Pri</w:t>
      </w:r>
      <w:r w:rsidRPr="0098586E">
        <w:rPr>
          <w:spacing w:val="-4"/>
          <w:lang w:val="sk-SK"/>
        </w:rPr>
        <w:t xml:space="preserve"> </w:t>
      </w:r>
      <w:r w:rsidRPr="0098586E">
        <w:rPr>
          <w:lang w:val="sk-SK"/>
        </w:rPr>
        <w:t>spracovaní</w:t>
      </w:r>
      <w:r w:rsidRPr="0098586E">
        <w:rPr>
          <w:spacing w:val="-4"/>
          <w:lang w:val="sk-SK"/>
        </w:rPr>
        <w:t xml:space="preserve"> </w:t>
      </w:r>
      <w:r w:rsidRPr="0098586E">
        <w:rPr>
          <w:lang w:val="sk-SK"/>
        </w:rPr>
        <w:t>projektovej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dokumentácie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boli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použité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nasledovné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podklady:</w:t>
      </w:r>
    </w:p>
    <w:p w14:paraId="2031F1B0" w14:textId="59B97338" w:rsidR="00EF12AE" w:rsidRPr="0098586E" w:rsidRDefault="00EF12AE" w:rsidP="00EF12AE">
      <w:pPr>
        <w:pStyle w:val="Odsekzoznamu"/>
        <w:numPr>
          <w:ilvl w:val="0"/>
          <w:numId w:val="15"/>
        </w:numPr>
        <w:tabs>
          <w:tab w:val="left" w:pos="784"/>
          <w:tab w:val="left" w:pos="785"/>
        </w:tabs>
        <w:spacing w:before="2" w:line="253" w:lineRule="exact"/>
        <w:rPr>
          <w:lang w:val="sk-SK"/>
        </w:rPr>
      </w:pPr>
      <w:r w:rsidRPr="0098586E">
        <w:rPr>
          <w:lang w:val="sk-SK"/>
        </w:rPr>
        <w:t xml:space="preserve">projekt ARCHINOVA, s.r.o. z apríla 2021 </w:t>
      </w:r>
    </w:p>
    <w:p w14:paraId="47DD4B38" w14:textId="691C956F" w:rsidR="006663B6" w:rsidRPr="0098586E" w:rsidRDefault="00A46281">
      <w:pPr>
        <w:pStyle w:val="Odsekzoznamu"/>
        <w:numPr>
          <w:ilvl w:val="0"/>
          <w:numId w:val="15"/>
        </w:numPr>
        <w:tabs>
          <w:tab w:val="left" w:pos="784"/>
          <w:tab w:val="left" w:pos="785"/>
        </w:tabs>
        <w:spacing w:before="2" w:line="253" w:lineRule="exact"/>
        <w:rPr>
          <w:lang w:val="sk-SK"/>
        </w:rPr>
      </w:pPr>
      <w:r w:rsidRPr="0098586E">
        <w:rPr>
          <w:lang w:val="sk-SK"/>
        </w:rPr>
        <w:t>požiadavk</w:t>
      </w:r>
      <w:r w:rsidR="008C0B40" w:rsidRPr="0098586E">
        <w:rPr>
          <w:lang w:val="sk-SK"/>
        </w:rPr>
        <w:t>y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investora</w:t>
      </w:r>
      <w:r w:rsidR="00EF12AE" w:rsidRPr="0098586E">
        <w:rPr>
          <w:lang w:val="sk-SK"/>
        </w:rPr>
        <w:t xml:space="preserve"> a</w:t>
      </w:r>
      <w:r w:rsidR="00EF12AE" w:rsidRPr="0098586E">
        <w:rPr>
          <w:spacing w:val="-3"/>
          <w:lang w:val="sk-SK"/>
        </w:rPr>
        <w:t> </w:t>
      </w:r>
      <w:r w:rsidRPr="0098586E">
        <w:rPr>
          <w:lang w:val="sk-SK"/>
        </w:rPr>
        <w:t>prevádzkovateľa</w:t>
      </w:r>
      <w:r w:rsidR="00EF12AE" w:rsidRPr="0098586E">
        <w:rPr>
          <w:lang w:val="sk-SK"/>
        </w:rPr>
        <w:t xml:space="preserve"> </w:t>
      </w:r>
    </w:p>
    <w:p w14:paraId="0F9B8A39" w14:textId="1B779526" w:rsidR="006663B6" w:rsidRPr="0098586E" w:rsidRDefault="00A46281">
      <w:pPr>
        <w:pStyle w:val="Odsekzoznamu"/>
        <w:numPr>
          <w:ilvl w:val="0"/>
          <w:numId w:val="15"/>
        </w:numPr>
        <w:tabs>
          <w:tab w:val="left" w:pos="784"/>
          <w:tab w:val="left" w:pos="785"/>
        </w:tabs>
        <w:spacing w:line="253" w:lineRule="exact"/>
        <w:rPr>
          <w:lang w:val="sk-SK"/>
        </w:rPr>
      </w:pPr>
      <w:r w:rsidRPr="0098586E">
        <w:rPr>
          <w:lang w:val="sk-SK"/>
        </w:rPr>
        <w:t>obhliadka</w:t>
      </w:r>
      <w:r w:rsidRPr="0098586E">
        <w:rPr>
          <w:spacing w:val="-2"/>
          <w:lang w:val="sk-SK"/>
        </w:rPr>
        <w:t xml:space="preserve"> </w:t>
      </w:r>
      <w:r w:rsidR="00EF12AE" w:rsidRPr="0098586E">
        <w:rPr>
          <w:lang w:val="sk-SK"/>
        </w:rPr>
        <w:t>riešených priestorov</w:t>
      </w:r>
    </w:p>
    <w:p w14:paraId="5D126F3E" w14:textId="77777777" w:rsidR="006663B6" w:rsidRPr="0098586E" w:rsidRDefault="006663B6">
      <w:pPr>
        <w:pStyle w:val="Zkladntext"/>
        <w:rPr>
          <w:sz w:val="26"/>
          <w:lang w:val="sk-SK"/>
        </w:rPr>
      </w:pPr>
    </w:p>
    <w:p w14:paraId="274282C1" w14:textId="60ECD448" w:rsidR="006663B6" w:rsidRDefault="00A46281" w:rsidP="0098586E">
      <w:pPr>
        <w:pStyle w:val="Nadpis1"/>
        <w:numPr>
          <w:ilvl w:val="0"/>
          <w:numId w:val="16"/>
        </w:numPr>
        <w:tabs>
          <w:tab w:val="left" w:pos="502"/>
        </w:tabs>
        <w:spacing w:before="120" w:after="240"/>
        <w:ind w:left="499"/>
        <w:rPr>
          <w:lang w:val="sk-SK"/>
        </w:rPr>
      </w:pPr>
      <w:r w:rsidRPr="0098586E">
        <w:rPr>
          <w:lang w:val="sk-SK"/>
        </w:rPr>
        <w:t>ZÁKLADNÉ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TECHNICKÉ ÚDAJE</w:t>
      </w:r>
      <w:r w:rsidR="0098586E">
        <w:rPr>
          <w:lang w:val="sk-SK"/>
        </w:rPr>
        <w:t xml:space="preserve"> </w:t>
      </w:r>
    </w:p>
    <w:p w14:paraId="12D63A46" w14:textId="590257E6" w:rsidR="0098586E" w:rsidRPr="0098586E" w:rsidRDefault="0098586E" w:rsidP="004C11FA">
      <w:pPr>
        <w:pStyle w:val="Nadpis1"/>
        <w:numPr>
          <w:ilvl w:val="1"/>
          <w:numId w:val="16"/>
        </w:numPr>
        <w:spacing w:line="477" w:lineRule="auto"/>
        <w:ind w:left="851" w:right="4172" w:hanging="642"/>
        <w:rPr>
          <w:lang w:val="sk-SK"/>
        </w:rPr>
      </w:pPr>
      <w:r w:rsidRPr="0098586E">
        <w:rPr>
          <w:lang w:val="sk-SK"/>
        </w:rPr>
        <w:t>Napäťová sústava</w:t>
      </w:r>
    </w:p>
    <w:p w14:paraId="2D3E0CB6" w14:textId="12E12106" w:rsidR="006663B6" w:rsidRPr="0098586E" w:rsidRDefault="00C17E71" w:rsidP="00C17E71">
      <w:pPr>
        <w:pStyle w:val="Odsekzoznamu"/>
        <w:numPr>
          <w:ilvl w:val="0"/>
          <w:numId w:val="14"/>
        </w:numPr>
        <w:tabs>
          <w:tab w:val="left" w:pos="1211"/>
          <w:tab w:val="left" w:pos="1212"/>
          <w:tab w:val="left" w:pos="4253"/>
        </w:tabs>
        <w:rPr>
          <w:lang w:val="sk-SK"/>
        </w:rPr>
      </w:pPr>
      <w:r w:rsidRPr="0098586E">
        <w:rPr>
          <w:lang w:val="sk-SK"/>
        </w:rPr>
        <w:t>1NPE</w:t>
      </w:r>
      <w:r w:rsidR="00A46281" w:rsidRPr="0098586E">
        <w:rPr>
          <w:spacing w:val="-2"/>
          <w:lang w:val="sk-SK"/>
        </w:rPr>
        <w:t xml:space="preserve"> </w:t>
      </w:r>
      <w:r w:rsidR="00A46281" w:rsidRPr="0098586E">
        <w:rPr>
          <w:lang w:val="sk-SK"/>
        </w:rPr>
        <w:t>~</w:t>
      </w:r>
      <w:r w:rsidR="00A46281" w:rsidRPr="0098586E">
        <w:rPr>
          <w:spacing w:val="-2"/>
          <w:lang w:val="sk-SK"/>
        </w:rPr>
        <w:t xml:space="preserve"> </w:t>
      </w:r>
      <w:r w:rsidR="00A46281" w:rsidRPr="0098586E">
        <w:rPr>
          <w:lang w:val="sk-SK"/>
        </w:rPr>
        <w:t>50Hz;</w:t>
      </w:r>
      <w:r w:rsidR="00A46281" w:rsidRPr="0098586E">
        <w:rPr>
          <w:spacing w:val="-2"/>
          <w:lang w:val="sk-SK"/>
        </w:rPr>
        <w:t xml:space="preserve"> </w:t>
      </w:r>
      <w:r w:rsidRPr="0098586E">
        <w:rPr>
          <w:spacing w:val="-2"/>
          <w:lang w:val="sk-SK"/>
        </w:rPr>
        <w:t>23</w:t>
      </w:r>
      <w:r w:rsidR="00A46281" w:rsidRPr="0098586E">
        <w:rPr>
          <w:lang w:val="sk-SK"/>
        </w:rPr>
        <w:t>0V,</w:t>
      </w:r>
      <w:r w:rsidR="00A46281" w:rsidRPr="0098586E">
        <w:rPr>
          <w:spacing w:val="-2"/>
          <w:lang w:val="sk-SK"/>
        </w:rPr>
        <w:t xml:space="preserve"> </w:t>
      </w:r>
      <w:r w:rsidR="00A46281" w:rsidRPr="0098586E">
        <w:rPr>
          <w:lang w:val="sk-SK"/>
        </w:rPr>
        <w:t>TN-</w:t>
      </w:r>
      <w:r w:rsidRPr="0098586E">
        <w:rPr>
          <w:lang w:val="sk-SK"/>
        </w:rPr>
        <w:t>S</w:t>
      </w:r>
      <w:r w:rsidRPr="0098586E">
        <w:rPr>
          <w:lang w:val="sk-SK"/>
        </w:rPr>
        <w:tab/>
        <w:t>-</w:t>
      </w:r>
      <w:r w:rsidR="00A46281" w:rsidRPr="0098586E">
        <w:rPr>
          <w:spacing w:val="-1"/>
          <w:lang w:val="sk-SK"/>
        </w:rPr>
        <w:t xml:space="preserve"> </w:t>
      </w:r>
      <w:r w:rsidR="00A46281" w:rsidRPr="0098586E">
        <w:rPr>
          <w:lang w:val="sk-SK"/>
        </w:rPr>
        <w:t>prívod</w:t>
      </w:r>
      <w:r w:rsidRPr="0098586E">
        <w:rPr>
          <w:lang w:val="sk-SK"/>
        </w:rPr>
        <w:t>y pre napájanie dátových rozvádzačov</w:t>
      </w:r>
    </w:p>
    <w:p w14:paraId="3A085759" w14:textId="3D3390D2" w:rsidR="006663B6" w:rsidRPr="0098586E" w:rsidRDefault="00C17E71" w:rsidP="00C17E71">
      <w:pPr>
        <w:pStyle w:val="Odsekzoznamu"/>
        <w:numPr>
          <w:ilvl w:val="0"/>
          <w:numId w:val="14"/>
        </w:numPr>
        <w:tabs>
          <w:tab w:val="left" w:pos="1211"/>
          <w:tab w:val="left" w:pos="1212"/>
          <w:tab w:val="left" w:pos="4253"/>
        </w:tabs>
        <w:rPr>
          <w:lang w:val="sk-SK"/>
        </w:rPr>
      </w:pPr>
      <w:r w:rsidRPr="0098586E">
        <w:rPr>
          <w:lang w:val="sk-SK"/>
        </w:rPr>
        <w:t>2-48</w:t>
      </w:r>
      <w:r w:rsidR="00A46281" w:rsidRPr="0098586E">
        <w:rPr>
          <w:lang w:val="sk-SK"/>
        </w:rPr>
        <w:t>V</w:t>
      </w:r>
      <w:r w:rsidRPr="0098586E">
        <w:rPr>
          <w:lang w:val="sk-SK"/>
        </w:rPr>
        <w:t xml:space="preserve"> DC SELV/PELV</w:t>
      </w:r>
      <w:r w:rsidRPr="0098586E">
        <w:rPr>
          <w:lang w:val="sk-SK"/>
        </w:rPr>
        <w:tab/>
        <w:t>- metalické rozvody LAN</w:t>
      </w:r>
    </w:p>
    <w:p w14:paraId="721E63F1" w14:textId="200F2D86" w:rsidR="0098586E" w:rsidRDefault="0098586E" w:rsidP="0098586E">
      <w:pPr>
        <w:spacing w:line="240" w:lineRule="atLeast"/>
        <w:ind w:right="-142"/>
        <w:rPr>
          <w:lang w:val="sk-SK"/>
        </w:rPr>
      </w:pPr>
    </w:p>
    <w:p w14:paraId="38EDE13F" w14:textId="1CD03383" w:rsidR="004C11FA" w:rsidRDefault="0098586E" w:rsidP="00E04C3E">
      <w:pPr>
        <w:pStyle w:val="Nadpis1"/>
        <w:numPr>
          <w:ilvl w:val="1"/>
          <w:numId w:val="16"/>
        </w:numPr>
        <w:spacing w:line="240" w:lineRule="atLeast"/>
        <w:ind w:left="851" w:right="-142" w:hanging="642"/>
        <w:rPr>
          <w:lang w:val="sk-SK"/>
        </w:rPr>
      </w:pPr>
      <w:r w:rsidRPr="004C11FA">
        <w:rPr>
          <w:lang w:val="sk-SK"/>
        </w:rPr>
        <w:t xml:space="preserve">Ochrana pred úrazom elektrickým prúdom </w:t>
      </w:r>
    </w:p>
    <w:p w14:paraId="7A54D7DE" w14:textId="77777777" w:rsidR="004C11FA" w:rsidRDefault="004C11FA" w:rsidP="004C11FA">
      <w:pPr>
        <w:pStyle w:val="Nadpis1"/>
        <w:spacing w:line="240" w:lineRule="atLeast"/>
        <w:ind w:left="851" w:right="-142"/>
        <w:rPr>
          <w:lang w:val="sk-SK"/>
        </w:rPr>
      </w:pPr>
    </w:p>
    <w:p w14:paraId="54573796" w14:textId="5382CF4B" w:rsidR="0098586E" w:rsidRPr="004C11FA" w:rsidRDefault="0098586E" w:rsidP="004C11FA">
      <w:pPr>
        <w:pStyle w:val="Nadpis1"/>
        <w:spacing w:line="240" w:lineRule="atLeast"/>
        <w:ind w:left="0" w:right="-142"/>
        <w:rPr>
          <w:lang w:val="sk-SK"/>
        </w:rPr>
      </w:pPr>
      <w:r w:rsidRPr="004C11FA">
        <w:rPr>
          <w:lang w:val="sk-SK"/>
        </w:rPr>
        <w:t xml:space="preserve">Opatrenia na základnú ochranu (ochrana pred priamym dotykom) </w:t>
      </w:r>
    </w:p>
    <w:p w14:paraId="30FC52EE" w14:textId="77777777" w:rsidR="0098586E" w:rsidRPr="0098586E" w:rsidRDefault="0098586E" w:rsidP="0098586E">
      <w:pPr>
        <w:spacing w:line="240" w:lineRule="atLeast"/>
        <w:ind w:right="-142"/>
        <w:rPr>
          <w:bCs/>
          <w:lang w:val="sk-SK"/>
        </w:rPr>
      </w:pPr>
      <w:r w:rsidRPr="0098586E">
        <w:rPr>
          <w:bCs/>
          <w:lang w:val="sk-SK"/>
        </w:rPr>
        <w:t>Opatrenia podľa STN 33 2000-4-41 príloha A</w:t>
      </w:r>
    </w:p>
    <w:p w14:paraId="5B063B57" w14:textId="77777777" w:rsidR="0098586E" w:rsidRPr="0098586E" w:rsidRDefault="0098586E" w:rsidP="0098586E">
      <w:pPr>
        <w:numPr>
          <w:ilvl w:val="0"/>
          <w:numId w:val="17"/>
        </w:numPr>
        <w:autoSpaceDE/>
        <w:autoSpaceDN/>
        <w:spacing w:line="240" w:lineRule="atLeast"/>
        <w:ind w:left="567" w:right="-142" w:hanging="495"/>
        <w:rPr>
          <w:b/>
          <w:bCs/>
          <w:lang w:val="sk-SK"/>
        </w:rPr>
      </w:pPr>
      <w:r w:rsidRPr="0098586E">
        <w:rPr>
          <w:b/>
          <w:bCs/>
          <w:lang w:val="sk-SK"/>
        </w:rPr>
        <w:t xml:space="preserve">základná izolácia živých častí </w:t>
      </w:r>
    </w:p>
    <w:p w14:paraId="191F725E" w14:textId="77777777" w:rsidR="0098586E" w:rsidRPr="0098586E" w:rsidRDefault="0098586E" w:rsidP="0098586E">
      <w:pPr>
        <w:numPr>
          <w:ilvl w:val="0"/>
          <w:numId w:val="17"/>
        </w:numPr>
        <w:autoSpaceDE/>
        <w:autoSpaceDN/>
        <w:spacing w:line="240" w:lineRule="atLeast"/>
        <w:ind w:left="567" w:right="-142" w:hanging="495"/>
        <w:rPr>
          <w:b/>
          <w:bCs/>
          <w:lang w:val="sk-SK"/>
        </w:rPr>
      </w:pPr>
      <w:r w:rsidRPr="0098586E">
        <w:rPr>
          <w:b/>
          <w:bCs/>
          <w:lang w:val="sk-SK"/>
        </w:rPr>
        <w:t>zábrany, alebo kryty</w:t>
      </w:r>
    </w:p>
    <w:p w14:paraId="667339FE" w14:textId="77777777" w:rsidR="0098586E" w:rsidRPr="0098586E" w:rsidRDefault="0098586E" w:rsidP="0098586E">
      <w:pPr>
        <w:spacing w:line="240" w:lineRule="atLeast"/>
        <w:ind w:right="-142"/>
        <w:rPr>
          <w:bCs/>
          <w:lang w:val="sk-SK"/>
        </w:rPr>
      </w:pPr>
    </w:p>
    <w:p w14:paraId="6D84A7CD" w14:textId="77777777" w:rsidR="0098586E" w:rsidRPr="0098586E" w:rsidRDefault="0098586E" w:rsidP="0098586E">
      <w:pPr>
        <w:spacing w:line="240" w:lineRule="atLeast"/>
        <w:ind w:left="2835" w:right="-142" w:hanging="2835"/>
        <w:rPr>
          <w:bCs/>
          <w:lang w:val="sk-SK"/>
        </w:rPr>
      </w:pPr>
      <w:r w:rsidRPr="0098586E">
        <w:rPr>
          <w:bCs/>
          <w:lang w:val="sk-SK"/>
        </w:rPr>
        <w:t xml:space="preserve">Opatrenia na ochranu pri poruche (ochrana pred nepriamym dotykom) </w:t>
      </w:r>
    </w:p>
    <w:p w14:paraId="15265E35" w14:textId="77777777" w:rsidR="0098586E" w:rsidRPr="0098586E" w:rsidRDefault="0098586E" w:rsidP="0098586E">
      <w:pPr>
        <w:spacing w:line="240" w:lineRule="atLeast"/>
        <w:ind w:right="-142"/>
        <w:rPr>
          <w:bCs/>
          <w:lang w:val="sk-SK"/>
        </w:rPr>
      </w:pPr>
      <w:r w:rsidRPr="0098586E">
        <w:rPr>
          <w:bCs/>
          <w:lang w:val="sk-SK"/>
        </w:rPr>
        <w:t>Ochranné opatrenia</w:t>
      </w:r>
    </w:p>
    <w:p w14:paraId="7BF8DF1B" w14:textId="77777777" w:rsidR="0098586E" w:rsidRPr="0098586E" w:rsidRDefault="0098586E" w:rsidP="0098586E">
      <w:pPr>
        <w:numPr>
          <w:ilvl w:val="0"/>
          <w:numId w:val="17"/>
        </w:numPr>
        <w:autoSpaceDE/>
        <w:autoSpaceDN/>
        <w:spacing w:line="240" w:lineRule="atLeast"/>
        <w:ind w:left="567" w:right="-142" w:hanging="495"/>
        <w:rPr>
          <w:b/>
          <w:bCs/>
          <w:lang w:val="sk-SK"/>
        </w:rPr>
      </w:pPr>
      <w:r w:rsidRPr="0098586E">
        <w:rPr>
          <w:b/>
          <w:bCs/>
          <w:lang w:val="sk-SK"/>
        </w:rPr>
        <w:t>samočinné odpojenie napájania podľa STN 33 2000-4-41-čl. 411</w:t>
      </w:r>
    </w:p>
    <w:p w14:paraId="1594166F" w14:textId="77777777" w:rsidR="0098586E" w:rsidRPr="0098586E" w:rsidRDefault="0098586E" w:rsidP="0098586E">
      <w:pPr>
        <w:numPr>
          <w:ilvl w:val="0"/>
          <w:numId w:val="17"/>
        </w:numPr>
        <w:autoSpaceDE/>
        <w:autoSpaceDN/>
        <w:spacing w:line="240" w:lineRule="atLeast"/>
        <w:ind w:left="567" w:right="-142" w:hanging="495"/>
        <w:rPr>
          <w:b/>
          <w:bCs/>
          <w:lang w:val="sk-SK"/>
        </w:rPr>
      </w:pPr>
      <w:r w:rsidRPr="0098586E">
        <w:rPr>
          <w:b/>
          <w:bCs/>
          <w:lang w:val="sk-SK"/>
        </w:rPr>
        <w:t>dvojitá alebo zosilnená izolácia podľa STN 33 2000-4-41-čl. 412</w:t>
      </w:r>
    </w:p>
    <w:p w14:paraId="6D2D4B1B" w14:textId="77777777" w:rsidR="0098586E" w:rsidRPr="0098586E" w:rsidRDefault="0098586E" w:rsidP="0098586E">
      <w:pPr>
        <w:numPr>
          <w:ilvl w:val="0"/>
          <w:numId w:val="17"/>
        </w:numPr>
        <w:autoSpaceDE/>
        <w:autoSpaceDN/>
        <w:spacing w:line="240" w:lineRule="atLeast"/>
        <w:ind w:left="567" w:right="-142" w:hanging="495"/>
        <w:rPr>
          <w:b/>
          <w:bCs/>
          <w:lang w:val="sk-SK"/>
        </w:rPr>
      </w:pPr>
      <w:r w:rsidRPr="0098586E">
        <w:rPr>
          <w:b/>
          <w:bCs/>
          <w:lang w:val="sk-SK"/>
        </w:rPr>
        <w:t>malé napätie SELV a PELV podľa STN 33 2000-4-41-čl. 414</w:t>
      </w:r>
    </w:p>
    <w:p w14:paraId="6EBDE68F" w14:textId="77777777" w:rsidR="006663B6" w:rsidRPr="0098586E" w:rsidRDefault="006663B6">
      <w:pPr>
        <w:pStyle w:val="Zkladntext"/>
        <w:spacing w:before="1"/>
        <w:rPr>
          <w:lang w:val="sk-SK"/>
        </w:rPr>
      </w:pPr>
    </w:p>
    <w:p w14:paraId="064300CD" w14:textId="2F5BB987" w:rsidR="006663B6" w:rsidRPr="0098586E" w:rsidRDefault="00A46281" w:rsidP="0098586E">
      <w:pPr>
        <w:pStyle w:val="Nadpis1"/>
        <w:numPr>
          <w:ilvl w:val="1"/>
          <w:numId w:val="16"/>
        </w:numPr>
        <w:tabs>
          <w:tab w:val="left" w:pos="893"/>
        </w:tabs>
        <w:spacing w:before="120" w:after="120"/>
        <w:ind w:left="890" w:hanging="391"/>
        <w:rPr>
          <w:lang w:val="sk-SK"/>
        </w:rPr>
      </w:pPr>
      <w:r w:rsidRPr="0098586E">
        <w:rPr>
          <w:lang w:val="sk-SK"/>
        </w:rPr>
        <w:t>Určenie vonkajších vplyvov podľa STN 33 2000-5-51</w:t>
      </w:r>
      <w:r w:rsidR="0098586E">
        <w:rPr>
          <w:lang w:val="sk-SK"/>
        </w:rPr>
        <w:t xml:space="preserve"> </w:t>
      </w:r>
    </w:p>
    <w:p w14:paraId="4DBED796" w14:textId="04D317B7" w:rsidR="006663B6" w:rsidRPr="0098586E" w:rsidRDefault="00A46281" w:rsidP="0098586E">
      <w:pPr>
        <w:pStyle w:val="Zkladntext"/>
        <w:tabs>
          <w:tab w:val="left" w:pos="1351"/>
        </w:tabs>
        <w:rPr>
          <w:lang w:val="sk-SK"/>
        </w:rPr>
      </w:pPr>
      <w:r w:rsidRPr="0098586E">
        <w:rPr>
          <w:lang w:val="sk-SK"/>
        </w:rPr>
        <w:t>Protokol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o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vonkajších</w:t>
      </w:r>
      <w:r w:rsidRPr="0098586E">
        <w:rPr>
          <w:spacing w:val="-2"/>
          <w:lang w:val="sk-SK"/>
        </w:rPr>
        <w:t xml:space="preserve"> </w:t>
      </w:r>
      <w:r w:rsidR="0098586E">
        <w:rPr>
          <w:lang w:val="sk-SK"/>
        </w:rPr>
        <w:t>rieši projekt silnoprúdových rozvodov</w:t>
      </w:r>
      <w:r w:rsidRPr="0098586E">
        <w:rPr>
          <w:lang w:val="sk-SK"/>
        </w:rPr>
        <w:t>.</w:t>
      </w:r>
      <w:r w:rsidR="0098586E">
        <w:rPr>
          <w:lang w:val="sk-SK"/>
        </w:rPr>
        <w:t xml:space="preserve"> </w:t>
      </w:r>
    </w:p>
    <w:p w14:paraId="2D6176D3" w14:textId="77777777" w:rsidR="006663B6" w:rsidRPr="0098586E" w:rsidRDefault="006663B6">
      <w:pPr>
        <w:pStyle w:val="Zkladntext"/>
        <w:rPr>
          <w:sz w:val="26"/>
          <w:lang w:val="sk-SK"/>
        </w:rPr>
      </w:pPr>
    </w:p>
    <w:p w14:paraId="235DF5C8" w14:textId="36F55E1D" w:rsidR="001C2B7A" w:rsidRPr="0098586E" w:rsidRDefault="001C2B7A" w:rsidP="001C2B7A">
      <w:pPr>
        <w:pStyle w:val="Nadpis1"/>
        <w:numPr>
          <w:ilvl w:val="1"/>
          <w:numId w:val="16"/>
        </w:numPr>
        <w:tabs>
          <w:tab w:val="left" w:pos="893"/>
        </w:tabs>
        <w:spacing w:before="120" w:after="120"/>
        <w:ind w:left="890" w:hanging="391"/>
        <w:rPr>
          <w:lang w:val="sk-SK"/>
        </w:rPr>
      </w:pPr>
      <w:r w:rsidRPr="0098586E">
        <w:rPr>
          <w:lang w:val="sk-SK"/>
        </w:rPr>
        <w:t>Požiadavky</w:t>
      </w:r>
      <w:r w:rsidRPr="001C2B7A">
        <w:rPr>
          <w:lang w:val="sk-SK"/>
        </w:rPr>
        <w:t xml:space="preserve"> </w:t>
      </w:r>
      <w:r w:rsidRPr="0098586E">
        <w:rPr>
          <w:lang w:val="sk-SK"/>
        </w:rPr>
        <w:t>na</w:t>
      </w:r>
      <w:r w:rsidRPr="001C2B7A">
        <w:rPr>
          <w:lang w:val="sk-SK"/>
        </w:rPr>
        <w:t xml:space="preserve"> </w:t>
      </w:r>
      <w:r w:rsidRPr="0098586E">
        <w:rPr>
          <w:lang w:val="sk-SK"/>
        </w:rPr>
        <w:t>zabezpečenie</w:t>
      </w:r>
      <w:r w:rsidRPr="001C2B7A">
        <w:rPr>
          <w:lang w:val="sk-SK"/>
        </w:rPr>
        <w:t xml:space="preserve"> </w:t>
      </w:r>
      <w:r w:rsidRPr="0098586E">
        <w:rPr>
          <w:lang w:val="sk-SK"/>
        </w:rPr>
        <w:t>dodávky</w:t>
      </w:r>
      <w:r w:rsidRPr="001C2B7A">
        <w:rPr>
          <w:lang w:val="sk-SK"/>
        </w:rPr>
        <w:t xml:space="preserve"> </w:t>
      </w:r>
      <w:r w:rsidRPr="0098586E">
        <w:rPr>
          <w:lang w:val="sk-SK"/>
        </w:rPr>
        <w:t>el. energie</w:t>
      </w:r>
      <w:r w:rsidRPr="001C2B7A">
        <w:rPr>
          <w:lang w:val="sk-SK"/>
        </w:rPr>
        <w:t xml:space="preserve"> </w:t>
      </w:r>
      <w:r w:rsidRPr="0098586E">
        <w:rPr>
          <w:lang w:val="sk-SK"/>
        </w:rPr>
        <w:t>STN</w:t>
      </w:r>
      <w:r w:rsidRPr="001C2B7A">
        <w:rPr>
          <w:lang w:val="sk-SK"/>
        </w:rPr>
        <w:t xml:space="preserve"> </w:t>
      </w:r>
      <w:r w:rsidRPr="0098586E">
        <w:rPr>
          <w:lang w:val="sk-SK"/>
        </w:rPr>
        <w:t>34</w:t>
      </w:r>
      <w:r w:rsidRPr="001C2B7A">
        <w:rPr>
          <w:lang w:val="sk-SK"/>
        </w:rPr>
        <w:t xml:space="preserve"> </w:t>
      </w:r>
      <w:r w:rsidRPr="0098586E">
        <w:rPr>
          <w:lang w:val="sk-SK"/>
        </w:rPr>
        <w:t>1610</w:t>
      </w:r>
    </w:p>
    <w:p w14:paraId="3DA3D8CF" w14:textId="4685D5F8" w:rsidR="001C2B7A" w:rsidRDefault="001C2B7A" w:rsidP="001C2B7A">
      <w:pPr>
        <w:tabs>
          <w:tab w:val="left" w:pos="1352"/>
        </w:tabs>
        <w:ind w:right="218"/>
        <w:jc w:val="both"/>
        <w:rPr>
          <w:lang w:val="sk-SK"/>
        </w:rPr>
      </w:pPr>
      <w:r>
        <w:rPr>
          <w:lang w:val="sk-SK"/>
        </w:rPr>
        <w:t>P</w:t>
      </w:r>
      <w:r w:rsidRPr="001C2B7A">
        <w:rPr>
          <w:lang w:val="sk-SK"/>
        </w:rPr>
        <w:t>rojektované</w:t>
      </w:r>
      <w:r w:rsidRPr="001C2B7A">
        <w:rPr>
          <w:spacing w:val="9"/>
          <w:lang w:val="sk-SK"/>
        </w:rPr>
        <w:t xml:space="preserve"> </w:t>
      </w:r>
      <w:r w:rsidRPr="001C2B7A">
        <w:rPr>
          <w:lang w:val="sk-SK"/>
        </w:rPr>
        <w:t>el.</w:t>
      </w:r>
      <w:r w:rsidRPr="001C2B7A">
        <w:rPr>
          <w:spacing w:val="14"/>
          <w:lang w:val="sk-SK"/>
        </w:rPr>
        <w:t xml:space="preserve"> </w:t>
      </w:r>
      <w:r w:rsidRPr="001C2B7A">
        <w:rPr>
          <w:lang w:val="sk-SK"/>
        </w:rPr>
        <w:t>zariadenia</w:t>
      </w:r>
      <w:r w:rsidRPr="001C2B7A">
        <w:rPr>
          <w:spacing w:val="12"/>
          <w:lang w:val="sk-SK"/>
        </w:rPr>
        <w:t xml:space="preserve"> </w:t>
      </w:r>
      <w:r>
        <w:rPr>
          <w:spacing w:val="12"/>
          <w:lang w:val="sk-SK"/>
        </w:rPr>
        <w:t xml:space="preserve">sú </w:t>
      </w:r>
      <w:r w:rsidRPr="001C2B7A">
        <w:rPr>
          <w:lang w:val="sk-SK"/>
        </w:rPr>
        <w:t>napájané</w:t>
      </w:r>
      <w:r w:rsidRPr="001C2B7A">
        <w:rPr>
          <w:spacing w:val="-58"/>
          <w:lang w:val="sk-SK"/>
        </w:rPr>
        <w:t xml:space="preserve"> </w:t>
      </w:r>
      <w:r w:rsidRPr="001C2B7A">
        <w:rPr>
          <w:lang w:val="sk-SK"/>
        </w:rPr>
        <w:t>z verejnej</w:t>
      </w:r>
      <w:r w:rsidRPr="001C2B7A">
        <w:rPr>
          <w:spacing w:val="1"/>
          <w:lang w:val="sk-SK"/>
        </w:rPr>
        <w:t xml:space="preserve"> </w:t>
      </w:r>
      <w:r w:rsidRPr="001C2B7A">
        <w:rPr>
          <w:lang w:val="sk-SK"/>
        </w:rPr>
        <w:t>distribučnej</w:t>
      </w:r>
      <w:r w:rsidRPr="001C2B7A">
        <w:rPr>
          <w:spacing w:val="61"/>
          <w:lang w:val="sk-SK"/>
        </w:rPr>
        <w:t xml:space="preserve"> </w:t>
      </w:r>
      <w:r w:rsidRPr="001C2B7A">
        <w:rPr>
          <w:lang w:val="sk-SK"/>
        </w:rPr>
        <w:t>siete</w:t>
      </w:r>
      <w:r w:rsidRPr="001C2B7A">
        <w:rPr>
          <w:spacing w:val="61"/>
          <w:lang w:val="sk-SK"/>
        </w:rPr>
        <w:t xml:space="preserve"> </w:t>
      </w:r>
      <w:r>
        <w:rPr>
          <w:lang w:val="sk-SK"/>
        </w:rPr>
        <w:t>-</w:t>
      </w:r>
      <w:r w:rsidRPr="001C2B7A">
        <w:rPr>
          <w:spacing w:val="61"/>
          <w:lang w:val="sk-SK"/>
        </w:rPr>
        <w:t xml:space="preserve"> </w:t>
      </w:r>
      <w:r w:rsidRPr="001C2B7A">
        <w:rPr>
          <w:lang w:val="sk-SK"/>
        </w:rPr>
        <w:t>3.</w:t>
      </w:r>
      <w:r w:rsidRPr="001C2B7A">
        <w:rPr>
          <w:spacing w:val="61"/>
          <w:lang w:val="sk-SK"/>
        </w:rPr>
        <w:t xml:space="preserve"> </w:t>
      </w:r>
      <w:r w:rsidRPr="001C2B7A">
        <w:rPr>
          <w:lang w:val="sk-SK"/>
        </w:rPr>
        <w:t>stupeň</w:t>
      </w:r>
      <w:r w:rsidRPr="001C2B7A">
        <w:rPr>
          <w:spacing w:val="61"/>
          <w:lang w:val="sk-SK"/>
        </w:rPr>
        <w:t xml:space="preserve"> </w:t>
      </w:r>
      <w:r w:rsidRPr="001C2B7A">
        <w:rPr>
          <w:lang w:val="sk-SK"/>
        </w:rPr>
        <w:t>dodávky</w:t>
      </w:r>
      <w:r w:rsidRPr="001C2B7A">
        <w:rPr>
          <w:spacing w:val="61"/>
          <w:lang w:val="sk-SK"/>
        </w:rPr>
        <w:t xml:space="preserve"> </w:t>
      </w:r>
      <w:r w:rsidRPr="001C2B7A">
        <w:rPr>
          <w:lang w:val="sk-SK"/>
        </w:rPr>
        <w:t>el.</w:t>
      </w:r>
      <w:r w:rsidRPr="001C2B7A">
        <w:rPr>
          <w:spacing w:val="61"/>
          <w:lang w:val="sk-SK"/>
        </w:rPr>
        <w:t xml:space="preserve"> </w:t>
      </w:r>
      <w:r w:rsidRPr="001C2B7A">
        <w:rPr>
          <w:lang w:val="sk-SK"/>
        </w:rPr>
        <w:t>energie.</w:t>
      </w:r>
    </w:p>
    <w:p w14:paraId="176E5700" w14:textId="77777777" w:rsidR="004C11FA" w:rsidRPr="001C2B7A" w:rsidRDefault="004C11FA" w:rsidP="001C2B7A">
      <w:pPr>
        <w:tabs>
          <w:tab w:val="left" w:pos="1352"/>
        </w:tabs>
        <w:ind w:right="218"/>
        <w:jc w:val="both"/>
        <w:rPr>
          <w:lang w:val="sk-SK"/>
        </w:rPr>
      </w:pPr>
    </w:p>
    <w:p w14:paraId="5737E709" w14:textId="77777777" w:rsidR="008D4C98" w:rsidRDefault="008D4C98" w:rsidP="004C11FA">
      <w:pPr>
        <w:pStyle w:val="Odsekzoznamu"/>
        <w:numPr>
          <w:ilvl w:val="0"/>
          <w:numId w:val="16"/>
        </w:numPr>
        <w:tabs>
          <w:tab w:val="left" w:pos="502"/>
        </w:tabs>
        <w:rPr>
          <w:b/>
          <w:lang w:val="sk-SK"/>
        </w:rPr>
      </w:pPr>
    </w:p>
    <w:p w14:paraId="5AE5761F" w14:textId="2DAA04E7" w:rsidR="006663B6" w:rsidRDefault="00A46281" w:rsidP="004C11FA">
      <w:pPr>
        <w:pStyle w:val="Odsekzoznamu"/>
        <w:numPr>
          <w:ilvl w:val="0"/>
          <w:numId w:val="16"/>
        </w:numPr>
        <w:tabs>
          <w:tab w:val="left" w:pos="502"/>
        </w:tabs>
        <w:rPr>
          <w:b/>
          <w:lang w:val="sk-SK"/>
        </w:rPr>
      </w:pPr>
      <w:r w:rsidRPr="004C11FA">
        <w:rPr>
          <w:b/>
          <w:lang w:val="sk-SK"/>
        </w:rPr>
        <w:lastRenderedPageBreak/>
        <w:t>TECHNICKÉ RIEŠENIE</w:t>
      </w:r>
      <w:r w:rsidR="004C11FA">
        <w:rPr>
          <w:b/>
          <w:lang w:val="sk-SK"/>
        </w:rPr>
        <w:t xml:space="preserve"> </w:t>
      </w:r>
    </w:p>
    <w:p w14:paraId="6E8AE5E9" w14:textId="77777777" w:rsidR="000B53C0" w:rsidRPr="000B53C0" w:rsidRDefault="000B53C0" w:rsidP="000B53C0">
      <w:pPr>
        <w:tabs>
          <w:tab w:val="left" w:pos="502"/>
        </w:tabs>
        <w:rPr>
          <w:b/>
          <w:lang w:val="sk-SK"/>
        </w:rPr>
      </w:pPr>
    </w:p>
    <w:p w14:paraId="0655E915" w14:textId="438A836A" w:rsidR="006663B6" w:rsidRPr="0098586E" w:rsidRDefault="00A46281" w:rsidP="000B53C0">
      <w:pPr>
        <w:pStyle w:val="Nadpis1"/>
        <w:numPr>
          <w:ilvl w:val="1"/>
          <w:numId w:val="16"/>
        </w:numPr>
        <w:spacing w:line="478" w:lineRule="auto"/>
        <w:ind w:left="851" w:right="3969" w:hanging="641"/>
        <w:rPr>
          <w:lang w:val="sk-SK"/>
        </w:rPr>
      </w:pPr>
      <w:r w:rsidRPr="0098586E">
        <w:rPr>
          <w:lang w:val="sk-SK"/>
        </w:rPr>
        <w:t>Topológia</w:t>
      </w:r>
      <w:r w:rsidRPr="0098586E">
        <w:rPr>
          <w:spacing w:val="1"/>
          <w:lang w:val="sk-SK"/>
        </w:rPr>
        <w:t xml:space="preserve"> </w:t>
      </w:r>
      <w:r w:rsidRPr="0098586E">
        <w:rPr>
          <w:lang w:val="sk-SK"/>
        </w:rPr>
        <w:t>siete</w:t>
      </w:r>
      <w:r w:rsidR="0078282A">
        <w:rPr>
          <w:lang w:val="sk-SK"/>
        </w:rPr>
        <w:t xml:space="preserve"> LAN</w:t>
      </w:r>
    </w:p>
    <w:p w14:paraId="42843DE4" w14:textId="1BFE7C16" w:rsidR="006663B6" w:rsidRDefault="00A46281" w:rsidP="000B53C0">
      <w:pPr>
        <w:pStyle w:val="Zkladntext"/>
        <w:ind w:left="113" w:firstLine="425"/>
        <w:jc w:val="both"/>
        <w:rPr>
          <w:lang w:val="sk-SK"/>
        </w:rPr>
      </w:pPr>
      <w:r w:rsidRPr="0098586E">
        <w:rPr>
          <w:lang w:val="sk-SK"/>
        </w:rPr>
        <w:t>Dátový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káblový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systém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bude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vytvárať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topológiu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typu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hviezda</w:t>
      </w:r>
      <w:r w:rsidR="00657415">
        <w:rPr>
          <w:lang w:val="sk-SK"/>
        </w:rPr>
        <w:t xml:space="preserve"> s </w:t>
      </w:r>
      <w:r w:rsidR="00691202">
        <w:rPr>
          <w:lang w:val="sk-SK"/>
        </w:rPr>
        <w:t>centrálnym</w:t>
      </w:r>
      <w:r w:rsidR="00657415">
        <w:rPr>
          <w:lang w:val="sk-SK"/>
        </w:rPr>
        <w:t xml:space="preserve"> uzlom </w:t>
      </w:r>
      <w:r w:rsidR="007F3D83">
        <w:rPr>
          <w:lang w:val="sk-SK"/>
        </w:rPr>
        <w:t>v novej serverovni na 2.NP bloku C v miestnosti č. C-122</w:t>
      </w:r>
      <w:r w:rsidRPr="0098586E">
        <w:rPr>
          <w:lang w:val="sk-SK"/>
        </w:rPr>
        <w:t>.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V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objekte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budú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umiestnené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dátové</w:t>
      </w:r>
      <w:r w:rsidR="002C0853" w:rsidRPr="002C0853">
        <w:rPr>
          <w:lang w:val="sk-SK"/>
        </w:rPr>
        <w:t xml:space="preserve"> </w:t>
      </w:r>
      <w:r w:rsidRPr="0098586E">
        <w:rPr>
          <w:lang w:val="sk-SK"/>
        </w:rPr>
        <w:t>rozvádzače</w:t>
      </w:r>
      <w:r w:rsidRPr="002C0853">
        <w:rPr>
          <w:lang w:val="sk-SK"/>
        </w:rPr>
        <w:t xml:space="preserve"> </w:t>
      </w:r>
      <w:r w:rsidR="009D7C3A">
        <w:rPr>
          <w:lang w:val="sk-SK"/>
        </w:rPr>
        <w:t xml:space="preserve">pre jednotlivé bloky </w:t>
      </w:r>
      <w:r w:rsidRPr="0098586E">
        <w:rPr>
          <w:lang w:val="sk-SK"/>
        </w:rPr>
        <w:t>(Blokové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agregačné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sieťové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uzly)</w:t>
      </w:r>
      <w:r w:rsidR="009D7C3A">
        <w:rPr>
          <w:lang w:val="sk-SK"/>
        </w:rPr>
        <w:t xml:space="preserve"> a dátové rozvádzače pre odborné PC učebne</w:t>
      </w:r>
      <w:r w:rsidRPr="0098586E">
        <w:rPr>
          <w:lang w:val="sk-SK"/>
        </w:rPr>
        <w:t>.</w:t>
      </w:r>
      <w:r w:rsidR="002C0853">
        <w:rPr>
          <w:lang w:val="sk-SK"/>
        </w:rPr>
        <w:t xml:space="preserve"> </w:t>
      </w:r>
      <w:r w:rsidRPr="0098586E">
        <w:rPr>
          <w:lang w:val="sk-SK"/>
        </w:rPr>
        <w:t>V dátových rozvádzačoch sú umiestnené pasívne dátové prvky pre pripojenie jednotlivých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užívateľských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zásuviek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z</w:t>
      </w:r>
      <w:r w:rsidRPr="002C0853">
        <w:rPr>
          <w:lang w:val="sk-SK"/>
        </w:rPr>
        <w:t xml:space="preserve"> </w:t>
      </w:r>
      <w:r w:rsidRPr="0098586E">
        <w:rPr>
          <w:lang w:val="sk-SK"/>
        </w:rPr>
        <w:t>daného podlažia.</w:t>
      </w:r>
      <w:r w:rsidR="0016244B">
        <w:rPr>
          <w:lang w:val="sk-SK"/>
        </w:rPr>
        <w:t xml:space="preserve"> </w:t>
      </w:r>
    </w:p>
    <w:p w14:paraId="251FC4CE" w14:textId="77777777" w:rsidR="0016244B" w:rsidRDefault="0016244B" w:rsidP="00F162D7">
      <w:pPr>
        <w:pStyle w:val="Zkladntext"/>
        <w:spacing w:before="163"/>
        <w:jc w:val="both"/>
        <w:rPr>
          <w:lang w:val="sk-SK"/>
        </w:rPr>
      </w:pPr>
    </w:p>
    <w:p w14:paraId="4AC91515" w14:textId="5DCA35C6" w:rsidR="0016244B" w:rsidRPr="0098586E" w:rsidRDefault="0016244B" w:rsidP="004C11FA">
      <w:pPr>
        <w:pStyle w:val="Nadpis1"/>
        <w:numPr>
          <w:ilvl w:val="1"/>
          <w:numId w:val="16"/>
        </w:numPr>
        <w:spacing w:line="477" w:lineRule="auto"/>
        <w:ind w:left="851" w:right="4172" w:hanging="642"/>
        <w:rPr>
          <w:lang w:val="sk-SK"/>
        </w:rPr>
      </w:pPr>
      <w:r>
        <w:rPr>
          <w:lang w:val="sk-SK"/>
        </w:rPr>
        <w:t>Dátové rozvádzače</w:t>
      </w:r>
    </w:p>
    <w:p w14:paraId="2B075195" w14:textId="410E1E31" w:rsidR="0016244B" w:rsidRPr="0098586E" w:rsidRDefault="0016244B" w:rsidP="000B53C0">
      <w:pPr>
        <w:pStyle w:val="Zkladntext"/>
        <w:jc w:val="both"/>
        <w:rPr>
          <w:lang w:val="sk-SK"/>
        </w:rPr>
      </w:pPr>
      <w:r>
        <w:rPr>
          <w:lang w:val="sk-SK"/>
        </w:rPr>
        <w:t xml:space="preserve">Označenie a umiestnenie dátových rozvádzačov je nasledovné </w:t>
      </w:r>
    </w:p>
    <w:p w14:paraId="66471B28" w14:textId="2D84F1EF" w:rsidR="006663B6" w:rsidRDefault="00A46281">
      <w:pPr>
        <w:pStyle w:val="Zkladntext"/>
        <w:ind w:left="926"/>
        <w:rPr>
          <w:lang w:val="sk-SK"/>
        </w:rPr>
      </w:pPr>
      <w:r w:rsidRPr="0098586E">
        <w:rPr>
          <w:lang w:val="sk-SK"/>
        </w:rPr>
        <w:t>Blokové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agregačné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sieťové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uzly:</w:t>
      </w:r>
      <w:r w:rsidR="009D7C3A">
        <w:rPr>
          <w:lang w:val="sk-SK"/>
        </w:rPr>
        <w:t xml:space="preserve"> </w:t>
      </w:r>
    </w:p>
    <w:p w14:paraId="6042205C" w14:textId="77777777" w:rsidR="009D7C3A" w:rsidRPr="009D7C3A" w:rsidRDefault="009D7C3A">
      <w:pPr>
        <w:pStyle w:val="Zkladntext"/>
        <w:ind w:left="926"/>
        <w:rPr>
          <w:sz w:val="16"/>
          <w:szCs w:val="16"/>
          <w:lang w:val="sk-SK"/>
        </w:rPr>
      </w:pPr>
    </w:p>
    <w:p w14:paraId="50E9CABC" w14:textId="7BE071A0" w:rsidR="006663B6" w:rsidRPr="0098586E" w:rsidRDefault="00A46281">
      <w:pPr>
        <w:pStyle w:val="Odsekzoznamu"/>
        <w:numPr>
          <w:ilvl w:val="0"/>
          <w:numId w:val="1"/>
        </w:numPr>
        <w:tabs>
          <w:tab w:val="left" w:pos="1658"/>
          <w:tab w:val="left" w:pos="1659"/>
        </w:tabs>
        <w:spacing w:line="253" w:lineRule="exact"/>
        <w:ind w:hanging="361"/>
        <w:rPr>
          <w:lang w:val="sk-SK"/>
        </w:rPr>
      </w:pPr>
      <w:r w:rsidRPr="0098586E">
        <w:rPr>
          <w:lang w:val="sk-SK"/>
        </w:rPr>
        <w:t>DT.C1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Blok A1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(1.NP)</w:t>
      </w:r>
      <w:r w:rsidR="002C0853">
        <w:rPr>
          <w:lang w:val="sk-SK"/>
        </w:rPr>
        <w:tab/>
        <w:t>existujúci</w:t>
      </w:r>
    </w:p>
    <w:p w14:paraId="34137C25" w14:textId="73C2834A" w:rsidR="006663B6" w:rsidRPr="0098586E" w:rsidRDefault="00A46281">
      <w:pPr>
        <w:pStyle w:val="Odsekzoznamu"/>
        <w:numPr>
          <w:ilvl w:val="0"/>
          <w:numId w:val="1"/>
        </w:numPr>
        <w:tabs>
          <w:tab w:val="left" w:pos="1658"/>
          <w:tab w:val="left" w:pos="1659"/>
        </w:tabs>
        <w:spacing w:line="252" w:lineRule="exact"/>
        <w:ind w:hanging="361"/>
        <w:rPr>
          <w:lang w:val="sk-SK"/>
        </w:rPr>
      </w:pPr>
      <w:r w:rsidRPr="0098586E">
        <w:rPr>
          <w:lang w:val="sk-SK"/>
        </w:rPr>
        <w:t>DT.C2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Blok A2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(1.NP)</w:t>
      </w:r>
      <w:r w:rsidR="002C0853">
        <w:rPr>
          <w:lang w:val="sk-SK"/>
        </w:rPr>
        <w:tab/>
      </w:r>
      <w:r w:rsidR="002C0853">
        <w:rPr>
          <w:lang w:val="sk-SK"/>
        </w:rPr>
        <w:t>existujúci</w:t>
      </w:r>
    </w:p>
    <w:p w14:paraId="6A8E55DB" w14:textId="485755FE" w:rsidR="006663B6" w:rsidRPr="0098586E" w:rsidRDefault="00A46281">
      <w:pPr>
        <w:pStyle w:val="Odsekzoznamu"/>
        <w:numPr>
          <w:ilvl w:val="0"/>
          <w:numId w:val="1"/>
        </w:numPr>
        <w:tabs>
          <w:tab w:val="left" w:pos="1658"/>
          <w:tab w:val="left" w:pos="1659"/>
        </w:tabs>
        <w:spacing w:line="253" w:lineRule="exact"/>
        <w:ind w:hanging="361"/>
        <w:rPr>
          <w:lang w:val="sk-SK"/>
        </w:rPr>
      </w:pPr>
      <w:r w:rsidRPr="0098586E">
        <w:rPr>
          <w:lang w:val="sk-SK"/>
        </w:rPr>
        <w:t>DT.C3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Blok</w:t>
      </w:r>
      <w:r w:rsidRPr="0098586E">
        <w:rPr>
          <w:spacing w:val="1"/>
          <w:lang w:val="sk-SK"/>
        </w:rPr>
        <w:t xml:space="preserve"> </w:t>
      </w:r>
      <w:r w:rsidR="00657415">
        <w:rPr>
          <w:lang w:val="sk-SK"/>
        </w:rPr>
        <w:t>C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(1.NP)</w:t>
      </w:r>
    </w:p>
    <w:p w14:paraId="71809829" w14:textId="77777777" w:rsidR="006663B6" w:rsidRPr="0098586E" w:rsidRDefault="00A46281">
      <w:pPr>
        <w:pStyle w:val="Odsekzoznamu"/>
        <w:numPr>
          <w:ilvl w:val="0"/>
          <w:numId w:val="1"/>
        </w:numPr>
        <w:tabs>
          <w:tab w:val="left" w:pos="1658"/>
          <w:tab w:val="left" w:pos="1659"/>
        </w:tabs>
        <w:spacing w:line="253" w:lineRule="exact"/>
        <w:ind w:hanging="361"/>
        <w:rPr>
          <w:lang w:val="sk-SK"/>
        </w:rPr>
      </w:pPr>
      <w:r w:rsidRPr="0098586E">
        <w:rPr>
          <w:lang w:val="sk-SK"/>
        </w:rPr>
        <w:t>DT.C4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Blok</w:t>
      </w:r>
      <w:r w:rsidRPr="0098586E">
        <w:rPr>
          <w:spacing w:val="1"/>
          <w:lang w:val="sk-SK"/>
        </w:rPr>
        <w:t xml:space="preserve"> </w:t>
      </w:r>
      <w:r w:rsidRPr="0098586E">
        <w:rPr>
          <w:lang w:val="sk-SK"/>
        </w:rPr>
        <w:t>C</w:t>
      </w:r>
      <w:r w:rsidRPr="0098586E">
        <w:rPr>
          <w:spacing w:val="-4"/>
          <w:lang w:val="sk-SK"/>
        </w:rPr>
        <w:t xml:space="preserve"> </w:t>
      </w:r>
      <w:r w:rsidRPr="0098586E">
        <w:rPr>
          <w:lang w:val="sk-SK"/>
        </w:rPr>
        <w:t>(2.NP)</w:t>
      </w:r>
    </w:p>
    <w:p w14:paraId="6D5A426C" w14:textId="77777777" w:rsidR="006663B6" w:rsidRPr="0098586E" w:rsidRDefault="00A46281">
      <w:pPr>
        <w:pStyle w:val="Odsekzoznamu"/>
        <w:numPr>
          <w:ilvl w:val="0"/>
          <w:numId w:val="1"/>
        </w:numPr>
        <w:tabs>
          <w:tab w:val="left" w:pos="1658"/>
          <w:tab w:val="left" w:pos="1659"/>
        </w:tabs>
        <w:spacing w:line="253" w:lineRule="exact"/>
        <w:ind w:hanging="361"/>
        <w:rPr>
          <w:lang w:val="sk-SK"/>
        </w:rPr>
      </w:pPr>
      <w:r w:rsidRPr="0098586E">
        <w:rPr>
          <w:lang w:val="sk-SK"/>
        </w:rPr>
        <w:t>DT.C5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Blok</w:t>
      </w:r>
      <w:r w:rsidRPr="0098586E">
        <w:rPr>
          <w:spacing w:val="1"/>
          <w:lang w:val="sk-SK"/>
        </w:rPr>
        <w:t xml:space="preserve"> </w:t>
      </w:r>
      <w:r w:rsidRPr="0098586E">
        <w:rPr>
          <w:lang w:val="sk-SK"/>
        </w:rPr>
        <w:t>C</w:t>
      </w:r>
      <w:r w:rsidRPr="0098586E">
        <w:rPr>
          <w:spacing w:val="-4"/>
          <w:lang w:val="sk-SK"/>
        </w:rPr>
        <w:t xml:space="preserve"> </w:t>
      </w:r>
      <w:r w:rsidRPr="0098586E">
        <w:rPr>
          <w:lang w:val="sk-SK"/>
        </w:rPr>
        <w:t>(1.NP)</w:t>
      </w:r>
    </w:p>
    <w:p w14:paraId="3AB307DF" w14:textId="59F7538A" w:rsidR="006663B6" w:rsidRDefault="00A46281">
      <w:pPr>
        <w:pStyle w:val="Odsekzoznamu"/>
        <w:numPr>
          <w:ilvl w:val="0"/>
          <w:numId w:val="1"/>
        </w:numPr>
        <w:tabs>
          <w:tab w:val="left" w:pos="1658"/>
          <w:tab w:val="left" w:pos="1659"/>
        </w:tabs>
        <w:spacing w:before="1"/>
        <w:ind w:hanging="361"/>
        <w:rPr>
          <w:lang w:val="sk-SK"/>
        </w:rPr>
      </w:pPr>
      <w:r w:rsidRPr="0098586E">
        <w:rPr>
          <w:lang w:val="sk-SK"/>
        </w:rPr>
        <w:t>DT.C6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Blok</w:t>
      </w:r>
      <w:r w:rsidRPr="0098586E">
        <w:rPr>
          <w:spacing w:val="1"/>
          <w:lang w:val="sk-SK"/>
        </w:rPr>
        <w:t xml:space="preserve"> </w:t>
      </w:r>
      <w:r w:rsidRPr="0098586E">
        <w:rPr>
          <w:lang w:val="sk-SK"/>
        </w:rPr>
        <w:t>D</w:t>
      </w:r>
      <w:r w:rsidRPr="0098586E">
        <w:rPr>
          <w:spacing w:val="-4"/>
          <w:lang w:val="sk-SK"/>
        </w:rPr>
        <w:t xml:space="preserve"> </w:t>
      </w:r>
      <w:r w:rsidRPr="0098586E">
        <w:rPr>
          <w:lang w:val="sk-SK"/>
        </w:rPr>
        <w:t>(2.NP)</w:t>
      </w:r>
    </w:p>
    <w:p w14:paraId="19EFA2FA" w14:textId="3CC3758C" w:rsidR="00657415" w:rsidRDefault="00657415" w:rsidP="00657415">
      <w:pPr>
        <w:pStyle w:val="Odsekzoznamu"/>
        <w:numPr>
          <w:ilvl w:val="0"/>
          <w:numId w:val="1"/>
        </w:numPr>
        <w:tabs>
          <w:tab w:val="left" w:pos="1658"/>
          <w:tab w:val="left" w:pos="1659"/>
        </w:tabs>
        <w:spacing w:before="1"/>
        <w:ind w:hanging="361"/>
        <w:rPr>
          <w:lang w:val="sk-SK"/>
        </w:rPr>
      </w:pPr>
      <w:r w:rsidRPr="0098586E">
        <w:rPr>
          <w:lang w:val="sk-SK"/>
        </w:rPr>
        <w:t>DT.C</w:t>
      </w:r>
      <w:r>
        <w:rPr>
          <w:lang w:val="sk-SK"/>
        </w:rPr>
        <w:t>7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Blok</w:t>
      </w:r>
      <w:r w:rsidRPr="0098586E">
        <w:rPr>
          <w:spacing w:val="1"/>
          <w:lang w:val="sk-SK"/>
        </w:rPr>
        <w:t xml:space="preserve"> </w:t>
      </w:r>
      <w:r>
        <w:rPr>
          <w:spacing w:val="1"/>
          <w:lang w:val="sk-SK"/>
        </w:rPr>
        <w:t>B</w:t>
      </w:r>
      <w:r w:rsidRPr="0098586E">
        <w:rPr>
          <w:spacing w:val="-4"/>
          <w:lang w:val="sk-SK"/>
        </w:rPr>
        <w:t xml:space="preserve"> </w:t>
      </w:r>
      <w:r w:rsidRPr="0098586E">
        <w:rPr>
          <w:lang w:val="sk-SK"/>
        </w:rPr>
        <w:t>(2.NP)</w:t>
      </w:r>
    </w:p>
    <w:p w14:paraId="1850F13A" w14:textId="407BC9E4" w:rsidR="009D7C3A" w:rsidRDefault="009D7C3A" w:rsidP="009D7C3A">
      <w:pPr>
        <w:tabs>
          <w:tab w:val="left" w:pos="1658"/>
          <w:tab w:val="left" w:pos="1659"/>
        </w:tabs>
        <w:spacing w:before="1"/>
        <w:rPr>
          <w:lang w:val="sk-SK"/>
        </w:rPr>
      </w:pPr>
    </w:p>
    <w:p w14:paraId="1967CAE8" w14:textId="365234CD" w:rsidR="009D7C3A" w:rsidRDefault="009D7C3A" w:rsidP="009D7C3A">
      <w:pPr>
        <w:pStyle w:val="Zkladntext"/>
        <w:ind w:left="926"/>
        <w:rPr>
          <w:lang w:val="sk-SK"/>
        </w:rPr>
      </w:pPr>
      <w:r>
        <w:rPr>
          <w:lang w:val="sk-SK"/>
        </w:rPr>
        <w:t>S</w:t>
      </w:r>
      <w:r w:rsidRPr="0098586E">
        <w:rPr>
          <w:lang w:val="sk-SK"/>
        </w:rPr>
        <w:t>ieťové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uzly</w:t>
      </w:r>
      <w:r>
        <w:rPr>
          <w:lang w:val="sk-SK"/>
        </w:rPr>
        <w:t xml:space="preserve"> pre o</w:t>
      </w:r>
      <w:r w:rsidRPr="009D7C3A">
        <w:rPr>
          <w:lang w:val="sk-SK"/>
        </w:rPr>
        <w:t>dborné PC učebne</w:t>
      </w:r>
      <w:r w:rsidRPr="0098586E">
        <w:rPr>
          <w:lang w:val="sk-SK"/>
        </w:rPr>
        <w:t>:</w:t>
      </w:r>
      <w:r>
        <w:rPr>
          <w:lang w:val="sk-SK"/>
        </w:rPr>
        <w:t xml:space="preserve"> </w:t>
      </w:r>
    </w:p>
    <w:p w14:paraId="3DDFD5DC" w14:textId="77777777" w:rsidR="009D7C3A" w:rsidRPr="009D7C3A" w:rsidRDefault="009D7C3A" w:rsidP="009D7C3A">
      <w:pPr>
        <w:pStyle w:val="Zkladntext"/>
        <w:ind w:left="926"/>
        <w:rPr>
          <w:sz w:val="16"/>
          <w:szCs w:val="16"/>
          <w:lang w:val="sk-SK"/>
        </w:rPr>
      </w:pPr>
    </w:p>
    <w:p w14:paraId="4F1C3FDF" w14:textId="24734D87" w:rsidR="009D7C3A" w:rsidRPr="0098586E" w:rsidRDefault="009D7C3A" w:rsidP="00657415">
      <w:pPr>
        <w:pStyle w:val="Odsekzoznamu"/>
        <w:numPr>
          <w:ilvl w:val="0"/>
          <w:numId w:val="1"/>
        </w:numPr>
        <w:tabs>
          <w:tab w:val="left" w:pos="1658"/>
          <w:tab w:val="left" w:pos="1659"/>
          <w:tab w:val="left" w:pos="2694"/>
        </w:tabs>
        <w:spacing w:line="253" w:lineRule="exact"/>
        <w:ind w:hanging="361"/>
        <w:rPr>
          <w:lang w:val="sk-SK"/>
        </w:rPr>
      </w:pPr>
      <w:r w:rsidRPr="0098586E">
        <w:rPr>
          <w:lang w:val="sk-SK"/>
        </w:rPr>
        <w:t>DT.</w:t>
      </w:r>
      <w:r>
        <w:rPr>
          <w:lang w:val="sk-SK"/>
        </w:rPr>
        <w:t>D5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="00657415">
        <w:rPr>
          <w:spacing w:val="-1"/>
          <w:lang w:val="sk-SK"/>
        </w:rPr>
        <w:tab/>
      </w:r>
      <w:r w:rsidRPr="0098586E">
        <w:rPr>
          <w:lang w:val="sk-SK"/>
        </w:rPr>
        <w:t xml:space="preserve">Blok </w:t>
      </w:r>
      <w:r w:rsidR="00657415">
        <w:rPr>
          <w:lang w:val="sk-SK"/>
        </w:rPr>
        <w:t>C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(1.NP)</w:t>
      </w:r>
      <w:r>
        <w:rPr>
          <w:lang w:val="sk-SK"/>
        </w:rPr>
        <w:t xml:space="preserve"> </w:t>
      </w:r>
    </w:p>
    <w:p w14:paraId="628A6939" w14:textId="0AC6FA2F" w:rsidR="009D7C3A" w:rsidRPr="0098586E" w:rsidRDefault="009D7C3A" w:rsidP="00657415">
      <w:pPr>
        <w:pStyle w:val="Odsekzoznamu"/>
        <w:numPr>
          <w:ilvl w:val="0"/>
          <w:numId w:val="1"/>
        </w:numPr>
        <w:tabs>
          <w:tab w:val="left" w:pos="1658"/>
          <w:tab w:val="left" w:pos="1659"/>
          <w:tab w:val="left" w:pos="2694"/>
        </w:tabs>
        <w:spacing w:line="253" w:lineRule="exact"/>
        <w:ind w:hanging="361"/>
        <w:rPr>
          <w:lang w:val="sk-SK"/>
        </w:rPr>
      </w:pPr>
      <w:r w:rsidRPr="0098586E">
        <w:rPr>
          <w:lang w:val="sk-SK"/>
        </w:rPr>
        <w:t>DT.</w:t>
      </w:r>
      <w:r>
        <w:rPr>
          <w:lang w:val="sk-SK"/>
        </w:rPr>
        <w:t>D</w:t>
      </w:r>
      <w:r>
        <w:rPr>
          <w:lang w:val="sk-SK"/>
        </w:rPr>
        <w:t>6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="00657415">
        <w:rPr>
          <w:spacing w:val="-1"/>
          <w:lang w:val="sk-SK"/>
        </w:rPr>
        <w:tab/>
      </w:r>
      <w:r w:rsidRPr="0098586E">
        <w:rPr>
          <w:lang w:val="sk-SK"/>
        </w:rPr>
        <w:t xml:space="preserve">Blok </w:t>
      </w:r>
      <w:r w:rsidR="00657415">
        <w:rPr>
          <w:lang w:val="sk-SK"/>
        </w:rPr>
        <w:t>B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(</w:t>
      </w:r>
      <w:r w:rsidR="00657415">
        <w:rPr>
          <w:lang w:val="sk-SK"/>
        </w:rPr>
        <w:t>2</w:t>
      </w:r>
      <w:r w:rsidRPr="0098586E">
        <w:rPr>
          <w:lang w:val="sk-SK"/>
        </w:rPr>
        <w:t>.NP)</w:t>
      </w:r>
      <w:r>
        <w:rPr>
          <w:lang w:val="sk-SK"/>
        </w:rPr>
        <w:t xml:space="preserve"> </w:t>
      </w:r>
    </w:p>
    <w:p w14:paraId="2541AA39" w14:textId="0B304677" w:rsidR="009D7C3A" w:rsidRPr="0098586E" w:rsidRDefault="009D7C3A" w:rsidP="00657415">
      <w:pPr>
        <w:pStyle w:val="Odsekzoznamu"/>
        <w:numPr>
          <w:ilvl w:val="0"/>
          <w:numId w:val="1"/>
        </w:numPr>
        <w:tabs>
          <w:tab w:val="left" w:pos="1658"/>
          <w:tab w:val="left" w:pos="1659"/>
          <w:tab w:val="left" w:pos="2694"/>
        </w:tabs>
        <w:spacing w:line="253" w:lineRule="exact"/>
        <w:ind w:hanging="361"/>
        <w:rPr>
          <w:lang w:val="sk-SK"/>
        </w:rPr>
      </w:pPr>
      <w:r w:rsidRPr="0098586E">
        <w:rPr>
          <w:lang w:val="sk-SK"/>
        </w:rPr>
        <w:t>DT.</w:t>
      </w:r>
      <w:r>
        <w:rPr>
          <w:lang w:val="sk-SK"/>
        </w:rPr>
        <w:t>D</w:t>
      </w:r>
      <w:r w:rsidR="00657415">
        <w:rPr>
          <w:lang w:val="sk-SK"/>
        </w:rPr>
        <w:t>8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="00657415">
        <w:rPr>
          <w:spacing w:val="-1"/>
          <w:lang w:val="sk-SK"/>
        </w:rPr>
        <w:tab/>
      </w:r>
      <w:r w:rsidRPr="0098586E">
        <w:rPr>
          <w:lang w:val="sk-SK"/>
        </w:rPr>
        <w:t xml:space="preserve">Blok </w:t>
      </w:r>
      <w:r w:rsidR="00657415">
        <w:rPr>
          <w:lang w:val="sk-SK"/>
        </w:rPr>
        <w:t>C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(1.NP)</w:t>
      </w:r>
      <w:r>
        <w:rPr>
          <w:lang w:val="sk-SK"/>
        </w:rPr>
        <w:t xml:space="preserve"> </w:t>
      </w:r>
    </w:p>
    <w:p w14:paraId="632C129D" w14:textId="424E42E5" w:rsidR="009D7C3A" w:rsidRPr="0098586E" w:rsidRDefault="009D7C3A" w:rsidP="00657415">
      <w:pPr>
        <w:pStyle w:val="Odsekzoznamu"/>
        <w:numPr>
          <w:ilvl w:val="0"/>
          <w:numId w:val="1"/>
        </w:numPr>
        <w:tabs>
          <w:tab w:val="left" w:pos="1658"/>
          <w:tab w:val="left" w:pos="1659"/>
          <w:tab w:val="left" w:pos="2694"/>
        </w:tabs>
        <w:spacing w:line="253" w:lineRule="exact"/>
        <w:ind w:hanging="361"/>
        <w:rPr>
          <w:lang w:val="sk-SK"/>
        </w:rPr>
      </w:pPr>
      <w:r w:rsidRPr="0098586E">
        <w:rPr>
          <w:lang w:val="sk-SK"/>
        </w:rPr>
        <w:t>DT.</w:t>
      </w:r>
      <w:r>
        <w:rPr>
          <w:lang w:val="sk-SK"/>
        </w:rPr>
        <w:t>D</w:t>
      </w:r>
      <w:r w:rsidR="00657415">
        <w:rPr>
          <w:lang w:val="sk-SK"/>
        </w:rPr>
        <w:t>9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="00657415">
        <w:rPr>
          <w:spacing w:val="-1"/>
          <w:lang w:val="sk-SK"/>
        </w:rPr>
        <w:tab/>
      </w:r>
      <w:r w:rsidRPr="0098586E">
        <w:rPr>
          <w:lang w:val="sk-SK"/>
        </w:rPr>
        <w:t xml:space="preserve">Blok </w:t>
      </w:r>
      <w:r w:rsidR="00657415">
        <w:rPr>
          <w:lang w:val="sk-SK"/>
        </w:rPr>
        <w:t>C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(</w:t>
      </w:r>
      <w:r w:rsidR="00657415">
        <w:rPr>
          <w:lang w:val="sk-SK"/>
        </w:rPr>
        <w:t>2</w:t>
      </w:r>
      <w:r w:rsidRPr="0098586E">
        <w:rPr>
          <w:lang w:val="sk-SK"/>
        </w:rPr>
        <w:t>.NP)</w:t>
      </w:r>
      <w:r>
        <w:rPr>
          <w:lang w:val="sk-SK"/>
        </w:rPr>
        <w:t xml:space="preserve"> </w:t>
      </w:r>
    </w:p>
    <w:p w14:paraId="2CD2FCEF" w14:textId="0FAD365B" w:rsidR="009D7C3A" w:rsidRPr="0098586E" w:rsidRDefault="009D7C3A" w:rsidP="00657415">
      <w:pPr>
        <w:pStyle w:val="Odsekzoznamu"/>
        <w:numPr>
          <w:ilvl w:val="0"/>
          <w:numId w:val="1"/>
        </w:numPr>
        <w:tabs>
          <w:tab w:val="left" w:pos="1658"/>
          <w:tab w:val="left" w:pos="1659"/>
          <w:tab w:val="left" w:pos="2694"/>
        </w:tabs>
        <w:spacing w:line="253" w:lineRule="exact"/>
        <w:ind w:hanging="361"/>
        <w:rPr>
          <w:lang w:val="sk-SK"/>
        </w:rPr>
      </w:pPr>
      <w:r w:rsidRPr="0098586E">
        <w:rPr>
          <w:lang w:val="sk-SK"/>
        </w:rPr>
        <w:t>DT.</w:t>
      </w:r>
      <w:r>
        <w:rPr>
          <w:lang w:val="sk-SK"/>
        </w:rPr>
        <w:t>D</w:t>
      </w:r>
      <w:r w:rsidR="00657415">
        <w:rPr>
          <w:lang w:val="sk-SK"/>
        </w:rPr>
        <w:t>10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-</w:t>
      </w:r>
      <w:r w:rsidRPr="0098586E">
        <w:rPr>
          <w:spacing w:val="-1"/>
          <w:lang w:val="sk-SK"/>
        </w:rPr>
        <w:t xml:space="preserve"> </w:t>
      </w:r>
      <w:r w:rsidR="00657415">
        <w:rPr>
          <w:spacing w:val="-1"/>
          <w:lang w:val="sk-SK"/>
        </w:rPr>
        <w:tab/>
      </w:r>
      <w:r w:rsidRPr="0098586E">
        <w:rPr>
          <w:lang w:val="sk-SK"/>
        </w:rPr>
        <w:t xml:space="preserve">Blok </w:t>
      </w:r>
      <w:r w:rsidR="00657415">
        <w:rPr>
          <w:lang w:val="sk-SK"/>
        </w:rPr>
        <w:t>B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(</w:t>
      </w:r>
      <w:r w:rsidR="00657415">
        <w:rPr>
          <w:lang w:val="sk-SK"/>
        </w:rPr>
        <w:t>2</w:t>
      </w:r>
      <w:r w:rsidRPr="0098586E">
        <w:rPr>
          <w:lang w:val="sk-SK"/>
        </w:rPr>
        <w:t>.NP)</w:t>
      </w:r>
      <w:r>
        <w:rPr>
          <w:lang w:val="sk-SK"/>
        </w:rPr>
        <w:t xml:space="preserve"> </w:t>
      </w:r>
    </w:p>
    <w:p w14:paraId="2C997E31" w14:textId="487E99E5" w:rsidR="00DA6450" w:rsidRDefault="00DA6450" w:rsidP="009D7C3A">
      <w:pPr>
        <w:tabs>
          <w:tab w:val="left" w:pos="1658"/>
          <w:tab w:val="left" w:pos="1659"/>
        </w:tabs>
        <w:spacing w:before="1"/>
        <w:rPr>
          <w:lang w:val="sk-SK"/>
        </w:rPr>
      </w:pPr>
    </w:p>
    <w:p w14:paraId="3BE2C846" w14:textId="2C02ABAB" w:rsidR="0016244B" w:rsidRDefault="0016244B" w:rsidP="00F162D7">
      <w:pPr>
        <w:tabs>
          <w:tab w:val="left" w:pos="1658"/>
          <w:tab w:val="left" w:pos="1659"/>
        </w:tabs>
        <w:spacing w:before="1"/>
        <w:ind w:firstLine="567"/>
        <w:jc w:val="both"/>
        <w:rPr>
          <w:lang w:val="sk-SK"/>
        </w:rPr>
      </w:pPr>
      <w:r>
        <w:rPr>
          <w:lang w:val="sk-SK"/>
        </w:rPr>
        <w:t xml:space="preserve">Jestvujúce a navrhované dátové rozvádzače sú nástenné pre </w:t>
      </w:r>
      <w:r w:rsidR="00F162D7">
        <w:rPr>
          <w:lang w:val="sk-SK"/>
        </w:rPr>
        <w:t>b</w:t>
      </w:r>
      <w:r w:rsidRPr="0098586E">
        <w:rPr>
          <w:lang w:val="sk-SK"/>
        </w:rPr>
        <w:t>lokové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agregačné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sieťové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uzly</w:t>
      </w:r>
      <w:r>
        <w:rPr>
          <w:lang w:val="sk-SK"/>
        </w:rPr>
        <w:t xml:space="preserve"> veľkosti 12-18U 600x500mm a pre </w:t>
      </w:r>
      <w:r>
        <w:rPr>
          <w:lang w:val="sk-SK"/>
        </w:rPr>
        <w:t>o</w:t>
      </w:r>
      <w:r w:rsidRPr="009D7C3A">
        <w:rPr>
          <w:lang w:val="sk-SK"/>
        </w:rPr>
        <w:t>dborné PC učebne</w:t>
      </w:r>
      <w:r>
        <w:rPr>
          <w:lang w:val="sk-SK"/>
        </w:rPr>
        <w:t xml:space="preserve"> </w:t>
      </w:r>
      <w:r>
        <w:rPr>
          <w:lang w:val="sk-SK"/>
        </w:rPr>
        <w:t xml:space="preserve">veľkosti </w:t>
      </w:r>
      <w:r>
        <w:rPr>
          <w:lang w:val="sk-SK"/>
        </w:rPr>
        <w:t>6</w:t>
      </w:r>
      <w:r>
        <w:rPr>
          <w:lang w:val="sk-SK"/>
        </w:rPr>
        <w:t>U 600x500mm</w:t>
      </w:r>
      <w:r>
        <w:rPr>
          <w:lang w:val="sk-SK"/>
        </w:rPr>
        <w:t xml:space="preserve">. </w:t>
      </w:r>
      <w:r w:rsidR="00F162D7">
        <w:rPr>
          <w:lang w:val="sk-SK"/>
        </w:rPr>
        <w:t>V rozvádzačoch sú napájacie panely 230V, optické a metalické pripojovacie panely a aktívne prvky</w:t>
      </w:r>
      <w:r w:rsidR="0092786E">
        <w:rPr>
          <w:lang w:val="sk-SK"/>
        </w:rPr>
        <w:t xml:space="preserve">. </w:t>
      </w:r>
      <w:r w:rsidR="00F162D7">
        <w:rPr>
          <w:lang w:val="sk-SK"/>
        </w:rPr>
        <w:t xml:space="preserve">Špecifikácia rozvádzačov je v samostatnej časti dokumentácie. </w:t>
      </w:r>
      <w:r w:rsidR="0092786E">
        <w:rPr>
          <w:lang w:val="sk-SK"/>
        </w:rPr>
        <w:t xml:space="preserve">Pripojenie na sieť </w:t>
      </w:r>
      <w:r w:rsidR="0092786E">
        <w:rPr>
          <w:lang w:val="sk-SK"/>
        </w:rPr>
        <w:t>230V</w:t>
      </w:r>
      <w:r w:rsidR="0092786E">
        <w:rPr>
          <w:lang w:val="sk-SK"/>
        </w:rPr>
        <w:t xml:space="preserve"> je zo zásuviek  umiestnených vedľa rozvádzačov. Uzemnenie skríň je vodičmi CYA 6mm2 žltozelenej farby z rozvádzačov NN. </w:t>
      </w:r>
    </w:p>
    <w:p w14:paraId="528CA54B" w14:textId="77777777" w:rsidR="0016244B" w:rsidRDefault="0016244B" w:rsidP="009D7C3A">
      <w:pPr>
        <w:tabs>
          <w:tab w:val="left" w:pos="1658"/>
          <w:tab w:val="left" w:pos="1659"/>
        </w:tabs>
        <w:spacing w:before="1"/>
        <w:rPr>
          <w:lang w:val="sk-SK"/>
        </w:rPr>
      </w:pPr>
    </w:p>
    <w:p w14:paraId="7C5390C7" w14:textId="5679F034" w:rsidR="007F3D83" w:rsidRPr="0098586E" w:rsidRDefault="007F3D83" w:rsidP="004C11FA">
      <w:pPr>
        <w:pStyle w:val="Nadpis1"/>
        <w:numPr>
          <w:ilvl w:val="1"/>
          <w:numId w:val="16"/>
        </w:numPr>
        <w:spacing w:line="477" w:lineRule="auto"/>
        <w:ind w:left="851" w:right="4172" w:hanging="642"/>
        <w:rPr>
          <w:lang w:val="sk-SK"/>
        </w:rPr>
      </w:pPr>
      <w:r>
        <w:rPr>
          <w:lang w:val="sk-SK"/>
        </w:rPr>
        <w:t>Optické rozvody</w:t>
      </w:r>
    </w:p>
    <w:p w14:paraId="0141B960" w14:textId="09BAA6A2" w:rsidR="006663B6" w:rsidRPr="0098586E" w:rsidRDefault="007F3D83" w:rsidP="007F3D83">
      <w:pPr>
        <w:pStyle w:val="Zkladntext"/>
        <w:spacing w:before="8"/>
        <w:ind w:firstLine="567"/>
        <w:jc w:val="both"/>
        <w:rPr>
          <w:sz w:val="21"/>
          <w:lang w:val="sk-SK"/>
        </w:rPr>
      </w:pPr>
      <w:r>
        <w:rPr>
          <w:lang w:val="sk-SK"/>
        </w:rPr>
        <w:t xml:space="preserve">Všetky dátové rozvádzače sa pripoja z novej serverovne optickými káblami s multimódovými optickými vláknami. </w:t>
      </w:r>
      <w:r w:rsidR="00657415" w:rsidRPr="0098586E">
        <w:rPr>
          <w:lang w:val="sk-SK"/>
        </w:rPr>
        <w:t>Blokové</w:t>
      </w:r>
      <w:r w:rsidR="00657415" w:rsidRPr="0098586E">
        <w:rPr>
          <w:spacing w:val="-2"/>
          <w:lang w:val="sk-SK"/>
        </w:rPr>
        <w:t xml:space="preserve"> </w:t>
      </w:r>
      <w:r w:rsidR="00657415" w:rsidRPr="0098586E">
        <w:rPr>
          <w:lang w:val="sk-SK"/>
        </w:rPr>
        <w:t>agregačné</w:t>
      </w:r>
      <w:r w:rsidR="00657415" w:rsidRPr="0098586E">
        <w:rPr>
          <w:spacing w:val="-3"/>
          <w:lang w:val="sk-SK"/>
        </w:rPr>
        <w:t xml:space="preserve"> </w:t>
      </w:r>
      <w:r w:rsidR="00657415" w:rsidRPr="0098586E">
        <w:rPr>
          <w:lang w:val="sk-SK"/>
        </w:rPr>
        <w:t>sieťové</w:t>
      </w:r>
      <w:r w:rsidR="00657415" w:rsidRPr="0098586E">
        <w:rPr>
          <w:spacing w:val="-1"/>
          <w:lang w:val="sk-SK"/>
        </w:rPr>
        <w:t xml:space="preserve"> </w:t>
      </w:r>
      <w:r w:rsidR="00657415" w:rsidRPr="0098586E">
        <w:rPr>
          <w:lang w:val="sk-SK"/>
        </w:rPr>
        <w:t>uzly</w:t>
      </w:r>
      <w:r w:rsidR="00657415">
        <w:rPr>
          <w:lang w:val="sk-SK"/>
        </w:rPr>
        <w:t xml:space="preserve"> DT.C1 a DT.C5</w:t>
      </w:r>
      <w:r>
        <w:rPr>
          <w:lang w:val="sk-SK"/>
        </w:rPr>
        <w:t xml:space="preserve"> sa pripoja 12 vláknovými káblami </w:t>
      </w:r>
      <w:r w:rsidRPr="007F3D83">
        <w:rPr>
          <w:lang w:val="sk-SK"/>
        </w:rPr>
        <w:t>12xOM3, 50/125um, Dca - s2, d1, a1</w:t>
      </w:r>
      <w:r>
        <w:rPr>
          <w:lang w:val="sk-SK"/>
        </w:rPr>
        <w:t>. Ostatné dátové rozvádzače sa pripoja 4</w:t>
      </w:r>
      <w:r>
        <w:rPr>
          <w:lang w:val="sk-SK"/>
        </w:rPr>
        <w:t xml:space="preserve"> vláknovými káblami </w:t>
      </w:r>
      <w:r>
        <w:rPr>
          <w:lang w:val="sk-SK"/>
        </w:rPr>
        <w:t>4</w:t>
      </w:r>
      <w:r w:rsidRPr="007F3D83">
        <w:rPr>
          <w:lang w:val="sk-SK"/>
        </w:rPr>
        <w:t>xOM3, 50/125um, Dca - s2, d1, a1</w:t>
      </w:r>
      <w:r>
        <w:rPr>
          <w:lang w:val="sk-SK"/>
        </w:rPr>
        <w:t xml:space="preserve">. Optické vlákna sa ukončia </w:t>
      </w:r>
      <w:r w:rsidR="00481D0B">
        <w:rPr>
          <w:lang w:val="sk-SK"/>
        </w:rPr>
        <w:t xml:space="preserve">v optických prepojovacích paneloch </w:t>
      </w:r>
      <w:r w:rsidR="00481D0B">
        <w:rPr>
          <w:lang w:val="sk-SK"/>
        </w:rPr>
        <w:t xml:space="preserve">navarenými pigtailami s konektormi LC. Po zapojení dodávateľ vykoná meranie útlmu a </w:t>
      </w:r>
      <w:r w:rsidR="00481D0B" w:rsidRPr="00481D0B">
        <w:rPr>
          <w:lang w:val="sk-SK"/>
        </w:rPr>
        <w:t>prenosovej charakteristiky</w:t>
      </w:r>
      <w:r w:rsidR="00481D0B">
        <w:rPr>
          <w:lang w:val="sk-SK"/>
        </w:rPr>
        <w:t xml:space="preserve"> všetkých optických kanálov. </w:t>
      </w:r>
      <w:r w:rsidR="00DA6450">
        <w:rPr>
          <w:lang w:val="sk-SK"/>
        </w:rPr>
        <w:t xml:space="preserve">Optické káble sa uložia do líšt, alebo príchytkami nad podhľadmi. Pri inštalácii je nutné dodržať teplotný rozsah, maximálnu ťahovú silu a minimálny polomer ohybu káblov, ktoré udáva výrobca. </w:t>
      </w:r>
    </w:p>
    <w:p w14:paraId="037DA01F" w14:textId="77777777" w:rsidR="00555556" w:rsidRDefault="00555556">
      <w:pPr>
        <w:pStyle w:val="Zkladntext"/>
        <w:spacing w:before="1"/>
        <w:ind w:left="926"/>
        <w:rPr>
          <w:lang w:val="sk-SK"/>
        </w:rPr>
      </w:pPr>
    </w:p>
    <w:p w14:paraId="4520CA9B" w14:textId="0731D749" w:rsidR="00555556" w:rsidRPr="0098586E" w:rsidRDefault="00555556" w:rsidP="004C11FA">
      <w:pPr>
        <w:pStyle w:val="Nadpis1"/>
        <w:numPr>
          <w:ilvl w:val="1"/>
          <w:numId w:val="16"/>
        </w:numPr>
        <w:spacing w:line="477" w:lineRule="auto"/>
        <w:ind w:left="851" w:right="4172" w:hanging="642"/>
        <w:rPr>
          <w:lang w:val="sk-SK"/>
        </w:rPr>
      </w:pPr>
      <w:r>
        <w:rPr>
          <w:lang w:val="sk-SK"/>
        </w:rPr>
        <w:t>Metalické</w:t>
      </w:r>
      <w:r>
        <w:rPr>
          <w:lang w:val="sk-SK"/>
        </w:rPr>
        <w:t xml:space="preserve"> rozvody</w:t>
      </w:r>
    </w:p>
    <w:p w14:paraId="041699D8" w14:textId="39357F50" w:rsidR="006663B6" w:rsidRPr="00555556" w:rsidRDefault="00A46281" w:rsidP="001D6CD7">
      <w:pPr>
        <w:spacing w:before="3" w:line="237" w:lineRule="auto"/>
        <w:ind w:right="220" w:firstLine="567"/>
        <w:jc w:val="both"/>
        <w:rPr>
          <w:lang w:val="sk-SK"/>
        </w:rPr>
      </w:pPr>
      <w:r w:rsidRPr="00555556">
        <w:rPr>
          <w:lang w:val="sk-SK"/>
        </w:rPr>
        <w:t>Horizontálne rozvody z dátových rozvádzačov k užívateľským</w:t>
      </w:r>
      <w:r w:rsidRPr="00555556">
        <w:rPr>
          <w:spacing w:val="1"/>
          <w:lang w:val="sk-SK"/>
        </w:rPr>
        <w:t xml:space="preserve"> </w:t>
      </w:r>
      <w:r w:rsidRPr="00555556">
        <w:rPr>
          <w:lang w:val="sk-SK"/>
        </w:rPr>
        <w:t>zásuvkám budú</w:t>
      </w:r>
      <w:r w:rsidRPr="00555556">
        <w:rPr>
          <w:spacing w:val="1"/>
          <w:lang w:val="sk-SK"/>
        </w:rPr>
        <w:t xml:space="preserve"> </w:t>
      </w:r>
      <w:r w:rsidRPr="00555556">
        <w:rPr>
          <w:lang w:val="sk-SK"/>
        </w:rPr>
        <w:t>realizované</w:t>
      </w:r>
      <w:r w:rsidRPr="00555556">
        <w:rPr>
          <w:spacing w:val="-59"/>
          <w:lang w:val="sk-SK"/>
        </w:rPr>
        <w:t xml:space="preserve"> </w:t>
      </w:r>
      <w:r w:rsidRPr="00555556">
        <w:rPr>
          <w:lang w:val="sk-SK"/>
        </w:rPr>
        <w:t>pomocou</w:t>
      </w:r>
      <w:r w:rsidRPr="00555556">
        <w:rPr>
          <w:spacing w:val="-3"/>
          <w:lang w:val="sk-SK"/>
        </w:rPr>
        <w:t xml:space="preserve"> </w:t>
      </w:r>
      <w:r w:rsidR="00555556">
        <w:rPr>
          <w:spacing w:val="-3"/>
          <w:lang w:val="sk-SK"/>
        </w:rPr>
        <w:t xml:space="preserve">tienenej </w:t>
      </w:r>
      <w:r w:rsidRPr="00555556">
        <w:rPr>
          <w:lang w:val="sk-SK"/>
        </w:rPr>
        <w:t>krútenej dvojlinky (štvorpárový</w:t>
      </w:r>
      <w:r w:rsidRPr="00555556">
        <w:rPr>
          <w:spacing w:val="1"/>
          <w:lang w:val="sk-SK"/>
        </w:rPr>
        <w:t xml:space="preserve"> </w:t>
      </w:r>
      <w:r w:rsidRPr="00555556">
        <w:rPr>
          <w:lang w:val="sk-SK"/>
        </w:rPr>
        <w:t>krútený</w:t>
      </w:r>
      <w:r w:rsidRPr="00555556">
        <w:rPr>
          <w:spacing w:val="-2"/>
          <w:lang w:val="sk-SK"/>
        </w:rPr>
        <w:t xml:space="preserve"> </w:t>
      </w:r>
      <w:r w:rsidRPr="00555556">
        <w:rPr>
          <w:lang w:val="sk-SK"/>
        </w:rPr>
        <w:t>kábel)</w:t>
      </w:r>
      <w:r w:rsidR="00555556">
        <w:rPr>
          <w:lang w:val="sk-SK"/>
        </w:rPr>
        <w:t>.</w:t>
      </w:r>
      <w:r w:rsidR="0092786E">
        <w:rPr>
          <w:lang w:val="sk-SK"/>
        </w:rPr>
        <w:t xml:space="preserve"> </w:t>
      </w:r>
      <w:r w:rsidR="001D6CD7">
        <w:rPr>
          <w:lang w:val="sk-SK"/>
        </w:rPr>
        <w:t>Všetky n</w:t>
      </w:r>
      <w:r w:rsidR="0092786E">
        <w:rPr>
          <w:lang w:val="sk-SK"/>
        </w:rPr>
        <w:t xml:space="preserve">avrhnuté komponenty </w:t>
      </w:r>
      <w:r w:rsidR="001D6CD7">
        <w:rPr>
          <w:lang w:val="sk-SK"/>
        </w:rPr>
        <w:t xml:space="preserve">sú </w:t>
      </w:r>
      <w:r w:rsidR="001D6CD7" w:rsidRPr="001D6CD7">
        <w:rPr>
          <w:lang w:val="sk-SK"/>
        </w:rPr>
        <w:t>kategóri</w:t>
      </w:r>
      <w:r w:rsidR="001D6CD7">
        <w:rPr>
          <w:lang w:val="sk-SK"/>
        </w:rPr>
        <w:t>e</w:t>
      </w:r>
      <w:r w:rsidR="001D6CD7" w:rsidRPr="001D6CD7">
        <w:rPr>
          <w:lang w:val="sk-SK"/>
        </w:rPr>
        <w:t xml:space="preserve"> Cat 6A, ktorá podporuje prenosovú rýchlosť 10 Gigabit/s</w:t>
      </w:r>
      <w:r w:rsidR="001D6CD7">
        <w:rPr>
          <w:lang w:val="sk-SK"/>
        </w:rPr>
        <w:t xml:space="preserve">. </w:t>
      </w:r>
    </w:p>
    <w:p w14:paraId="162E4FDE" w14:textId="77777777" w:rsidR="004C11FA" w:rsidRDefault="004C11FA" w:rsidP="001D6CD7">
      <w:pPr>
        <w:pStyle w:val="Zkladntext"/>
        <w:spacing w:before="101"/>
        <w:ind w:right="216" w:firstLine="567"/>
        <w:jc w:val="both"/>
        <w:rPr>
          <w:lang w:val="sk-SK"/>
        </w:rPr>
      </w:pPr>
    </w:p>
    <w:p w14:paraId="006F6768" w14:textId="7F0C4E8C" w:rsidR="005F7DEA" w:rsidRDefault="005F7DEA" w:rsidP="001D6CD7">
      <w:pPr>
        <w:pStyle w:val="Zkladntext"/>
        <w:spacing w:before="101"/>
        <w:ind w:right="216" w:firstLine="567"/>
        <w:jc w:val="both"/>
        <w:rPr>
          <w:lang w:val="sk-SK"/>
        </w:rPr>
      </w:pPr>
      <w:r>
        <w:rPr>
          <w:lang w:val="sk-SK"/>
        </w:rPr>
        <w:lastRenderedPageBreak/>
        <w:t>Z</w:t>
      </w:r>
      <w:r w:rsidRPr="005F7DEA">
        <w:rPr>
          <w:lang w:val="sk-SK"/>
        </w:rPr>
        <w:t xml:space="preserve">ákladné požiadavky na prenosové parametre štruktúrovaných kabeláží, ich komponentov a na topológiu fyzickej vrstvy </w:t>
      </w:r>
      <w:r w:rsidR="001D6CD7" w:rsidRPr="001D6CD7">
        <w:rPr>
          <w:lang w:val="sk-SK"/>
        </w:rPr>
        <w:t>káblov</w:t>
      </w:r>
      <w:r w:rsidR="001D6CD7">
        <w:rPr>
          <w:lang w:val="sk-SK"/>
        </w:rPr>
        <w:t>ého</w:t>
      </w:r>
      <w:r w:rsidR="001D6CD7" w:rsidRPr="001D6CD7">
        <w:rPr>
          <w:lang w:val="sk-SK"/>
        </w:rPr>
        <w:t xml:space="preserve"> systém</w:t>
      </w:r>
      <w:r w:rsidR="001D6CD7">
        <w:rPr>
          <w:lang w:val="sk-SK"/>
        </w:rPr>
        <w:t xml:space="preserve">u je podľa súboru </w:t>
      </w:r>
      <w:r w:rsidR="001D6CD7" w:rsidRPr="001D6CD7">
        <w:rPr>
          <w:lang w:val="sk-SK"/>
        </w:rPr>
        <w:t>nor</w:t>
      </w:r>
      <w:r w:rsidR="001D6CD7">
        <w:rPr>
          <w:lang w:val="sk-SK"/>
        </w:rPr>
        <w:t>ie</w:t>
      </w:r>
      <w:r w:rsidR="001D6CD7" w:rsidRPr="001D6CD7">
        <w:rPr>
          <w:lang w:val="sk-SK"/>
        </w:rPr>
        <w:t>m ISO/IEC 11801: 2017</w:t>
      </w:r>
      <w:r>
        <w:rPr>
          <w:lang w:val="sk-SK"/>
        </w:rPr>
        <w:t>.</w:t>
      </w:r>
      <w:r w:rsidR="001D6CD7" w:rsidRPr="001D6CD7">
        <w:rPr>
          <w:lang w:val="sk-SK"/>
        </w:rPr>
        <w:t xml:space="preserve"> </w:t>
      </w:r>
    </w:p>
    <w:p w14:paraId="4B374089" w14:textId="7BC8A5FF" w:rsidR="005F7DEA" w:rsidRDefault="005F7DEA" w:rsidP="001D6CD7">
      <w:pPr>
        <w:pStyle w:val="Zkladntext"/>
        <w:spacing w:before="101"/>
        <w:ind w:right="216" w:firstLine="567"/>
        <w:jc w:val="both"/>
        <w:rPr>
          <w:lang w:val="sk-SK"/>
        </w:rPr>
      </w:pPr>
      <w:r>
        <w:rPr>
          <w:lang w:val="sk-SK"/>
        </w:rPr>
        <w:t xml:space="preserve">Ďalšie technické normy pre štruktúrované </w:t>
      </w:r>
      <w:r w:rsidRPr="005F7DEA">
        <w:rPr>
          <w:lang w:val="sk-SK"/>
        </w:rPr>
        <w:t>káblové systémy</w:t>
      </w:r>
      <w:r>
        <w:rPr>
          <w:lang w:val="sk-SK"/>
        </w:rPr>
        <w:t xml:space="preserve">: </w:t>
      </w:r>
    </w:p>
    <w:p w14:paraId="5B951B8D" w14:textId="1CF18C24" w:rsidR="005F7DEA" w:rsidRDefault="005F7DEA" w:rsidP="005F7DEA">
      <w:pPr>
        <w:pStyle w:val="Zkladntext"/>
        <w:spacing w:before="101"/>
        <w:ind w:left="2160" w:right="216" w:hanging="2160"/>
        <w:jc w:val="both"/>
        <w:rPr>
          <w:lang w:val="sk-SK"/>
        </w:rPr>
      </w:pPr>
      <w:r w:rsidRPr="005F7DEA">
        <w:rPr>
          <w:lang w:val="sk-SK"/>
        </w:rPr>
        <w:t>STN EN 50173-1</w:t>
      </w:r>
      <w:r>
        <w:rPr>
          <w:lang w:val="sk-SK"/>
        </w:rPr>
        <w:tab/>
      </w:r>
      <w:r w:rsidRPr="005F7DEA">
        <w:rPr>
          <w:lang w:val="sk-SK"/>
        </w:rPr>
        <w:t>Informačná technika. Generické káblové systémy. Časť 1: Všeobecné požiadavky</w:t>
      </w:r>
      <w:r>
        <w:rPr>
          <w:lang w:val="sk-SK"/>
        </w:rPr>
        <w:t xml:space="preserve"> </w:t>
      </w:r>
    </w:p>
    <w:p w14:paraId="799A125F" w14:textId="06171EE8" w:rsidR="005F7DEA" w:rsidRDefault="005F7DEA" w:rsidP="005F7DEA">
      <w:pPr>
        <w:pStyle w:val="Zkladntext"/>
        <w:spacing w:before="101"/>
        <w:ind w:left="2160" w:right="216" w:hanging="2160"/>
        <w:jc w:val="both"/>
        <w:rPr>
          <w:lang w:val="sk-SK"/>
        </w:rPr>
      </w:pPr>
      <w:r w:rsidRPr="005F7DEA">
        <w:rPr>
          <w:lang w:val="sk-SK"/>
        </w:rPr>
        <w:t>STN EN 50174-1</w:t>
      </w:r>
      <w:r>
        <w:rPr>
          <w:lang w:val="sk-SK"/>
        </w:rPr>
        <w:tab/>
      </w:r>
      <w:r w:rsidRPr="005F7DEA">
        <w:rPr>
          <w:lang w:val="sk-SK"/>
        </w:rPr>
        <w:t>Informačná technika. Inštalácia káblových rozvodov. Časť 1: Špecifikácia a zabezpečenie kvality inštalácie</w:t>
      </w:r>
      <w:r>
        <w:rPr>
          <w:lang w:val="sk-SK"/>
        </w:rPr>
        <w:t xml:space="preserve"> </w:t>
      </w:r>
    </w:p>
    <w:p w14:paraId="46EEECF9" w14:textId="44594AA3" w:rsidR="002B6606" w:rsidRDefault="002B6606" w:rsidP="002B6606">
      <w:pPr>
        <w:pStyle w:val="Zkladntext"/>
        <w:spacing w:before="101"/>
        <w:ind w:left="2160" w:right="216" w:hanging="2160"/>
        <w:jc w:val="both"/>
        <w:rPr>
          <w:lang w:val="sk-SK"/>
        </w:rPr>
      </w:pPr>
      <w:r w:rsidRPr="005F7DEA">
        <w:rPr>
          <w:lang w:val="sk-SK"/>
        </w:rPr>
        <w:t>STN EN 50174-</w:t>
      </w:r>
      <w:r>
        <w:rPr>
          <w:lang w:val="sk-SK"/>
        </w:rPr>
        <w:t>2</w:t>
      </w:r>
      <w:r>
        <w:rPr>
          <w:lang w:val="sk-SK"/>
        </w:rPr>
        <w:tab/>
      </w:r>
      <w:r w:rsidRPr="002B6606">
        <w:rPr>
          <w:lang w:val="sk-SK"/>
        </w:rPr>
        <w:t>Informačná technika. Inštalácia káblových rozvodov. Časť 2: Plánovanie a postupy inštalácie v</w:t>
      </w:r>
      <w:r>
        <w:rPr>
          <w:lang w:val="sk-SK"/>
        </w:rPr>
        <w:t> </w:t>
      </w:r>
      <w:r w:rsidRPr="002B6606">
        <w:rPr>
          <w:lang w:val="sk-SK"/>
        </w:rPr>
        <w:t>budovách</w:t>
      </w:r>
      <w:r>
        <w:rPr>
          <w:lang w:val="sk-SK"/>
        </w:rPr>
        <w:t xml:space="preserve"> </w:t>
      </w:r>
    </w:p>
    <w:p w14:paraId="445B7B21" w14:textId="3530678D" w:rsidR="006663B6" w:rsidRPr="0098586E" w:rsidRDefault="002B6606" w:rsidP="006B6BD8">
      <w:pPr>
        <w:pStyle w:val="Zkladntext"/>
        <w:spacing w:before="101"/>
        <w:ind w:right="216" w:firstLine="567"/>
        <w:jc w:val="both"/>
        <w:rPr>
          <w:lang w:val="sk-SK"/>
        </w:rPr>
      </w:pPr>
      <w:r>
        <w:rPr>
          <w:lang w:val="sk-SK"/>
        </w:rPr>
        <w:t>Počty a umiestnenie dátových zásuviek sú navrhnuté podľa požiadaviek užívateľa. Pre pracovné miesta sú navrhnuté z</w:t>
      </w:r>
      <w:r w:rsidRPr="0098586E">
        <w:rPr>
          <w:lang w:val="sk-SK"/>
        </w:rPr>
        <w:t xml:space="preserve">ásuvky </w:t>
      </w:r>
      <w:r>
        <w:rPr>
          <w:lang w:val="sk-SK"/>
        </w:rPr>
        <w:t>2x</w:t>
      </w:r>
      <w:r w:rsidR="006B6BD8">
        <w:rPr>
          <w:lang w:val="sk-SK"/>
        </w:rPr>
        <w:t xml:space="preserve"> </w:t>
      </w:r>
      <w:r>
        <w:rPr>
          <w:lang w:val="sk-SK"/>
        </w:rPr>
        <w:t>RJ45 Cat. 6A umiestnené</w:t>
      </w:r>
      <w:r w:rsidRPr="001D6CD7">
        <w:rPr>
          <w:lang w:val="sk-SK"/>
        </w:rPr>
        <w:t xml:space="preserve"> </w:t>
      </w:r>
      <w:r w:rsidRPr="0098586E">
        <w:rPr>
          <w:lang w:val="sk-SK"/>
        </w:rPr>
        <w:t>pod</w:t>
      </w:r>
      <w:r w:rsidRPr="001D6CD7">
        <w:rPr>
          <w:lang w:val="sk-SK"/>
        </w:rPr>
        <w:t xml:space="preserve"> </w:t>
      </w:r>
      <w:r w:rsidRPr="0098586E">
        <w:rPr>
          <w:lang w:val="sk-SK"/>
        </w:rPr>
        <w:t>omietkou</w:t>
      </w:r>
      <w:r>
        <w:rPr>
          <w:lang w:val="sk-SK"/>
        </w:rPr>
        <w:t xml:space="preserve">, alebo </w:t>
      </w:r>
      <w:r w:rsidRPr="0098586E">
        <w:rPr>
          <w:lang w:val="sk-SK"/>
        </w:rPr>
        <w:t>v parapetných</w:t>
      </w:r>
      <w:r w:rsidRPr="001D6CD7">
        <w:rPr>
          <w:lang w:val="sk-SK"/>
        </w:rPr>
        <w:t xml:space="preserve"> </w:t>
      </w:r>
      <w:r w:rsidRPr="0098586E">
        <w:rPr>
          <w:lang w:val="sk-SK"/>
        </w:rPr>
        <w:t>žľaboch</w:t>
      </w:r>
      <w:r>
        <w:rPr>
          <w:lang w:val="sk-SK"/>
        </w:rPr>
        <w:t>. Pre IP kamery, prístupové body Wifi</w:t>
      </w:r>
      <w:r w:rsidR="006B6BD8">
        <w:rPr>
          <w:lang w:val="sk-SK"/>
        </w:rPr>
        <w:t xml:space="preserve">, projektory a elektrické vrátniky sú navrhnuté zásuvky 1x RJ45 </w:t>
      </w:r>
      <w:r w:rsidR="006B6BD8">
        <w:rPr>
          <w:lang w:val="sk-SK"/>
        </w:rPr>
        <w:t>Cat. 6A umiestnené</w:t>
      </w:r>
      <w:r w:rsidR="006B6BD8" w:rsidRPr="001D6CD7">
        <w:rPr>
          <w:lang w:val="sk-SK"/>
        </w:rPr>
        <w:t xml:space="preserve"> </w:t>
      </w:r>
      <w:r w:rsidR="006B6BD8">
        <w:rPr>
          <w:lang w:val="sk-SK"/>
        </w:rPr>
        <w:t xml:space="preserve">na omietke, alebo </w:t>
      </w:r>
      <w:r w:rsidR="006B6BD8" w:rsidRPr="0098586E">
        <w:rPr>
          <w:lang w:val="sk-SK"/>
        </w:rPr>
        <w:t>pod</w:t>
      </w:r>
      <w:r w:rsidR="006B6BD8" w:rsidRPr="001D6CD7">
        <w:rPr>
          <w:lang w:val="sk-SK"/>
        </w:rPr>
        <w:t xml:space="preserve"> </w:t>
      </w:r>
      <w:r w:rsidR="006B6BD8" w:rsidRPr="0098586E">
        <w:rPr>
          <w:lang w:val="sk-SK"/>
        </w:rPr>
        <w:t>omietkou</w:t>
      </w:r>
      <w:r w:rsidR="006B6BD8">
        <w:rPr>
          <w:lang w:val="sk-SK"/>
        </w:rPr>
        <w:t>.</w:t>
      </w:r>
      <w:r w:rsidR="006B6BD8">
        <w:rPr>
          <w:lang w:val="sk-SK"/>
        </w:rPr>
        <w:t xml:space="preserve"> </w:t>
      </w:r>
      <w:r w:rsidR="006B6BD8">
        <w:rPr>
          <w:lang w:val="sk-SK"/>
        </w:rPr>
        <w:t>V prípade potreby možno káble ukončiť k</w:t>
      </w:r>
      <w:r w:rsidR="006B6BD8" w:rsidRPr="006B6BD8">
        <w:rPr>
          <w:lang w:val="sk-SK"/>
        </w:rPr>
        <w:t>onektor</w:t>
      </w:r>
      <w:r w:rsidR="006B6BD8">
        <w:rPr>
          <w:lang w:val="sk-SK"/>
        </w:rPr>
        <w:t>om</w:t>
      </w:r>
      <w:r w:rsidR="006B6BD8" w:rsidRPr="006B6BD8">
        <w:rPr>
          <w:lang w:val="sk-SK"/>
        </w:rPr>
        <w:t xml:space="preserve"> RJ45</w:t>
      </w:r>
      <w:r w:rsidR="004C11FA">
        <w:rPr>
          <w:lang w:val="sk-SK"/>
        </w:rPr>
        <w:t xml:space="preserve"> Cat. 6A</w:t>
      </w:r>
      <w:r w:rsidR="006B6BD8">
        <w:rPr>
          <w:lang w:val="sk-SK"/>
        </w:rPr>
        <w:t xml:space="preserve"> (samec).</w:t>
      </w:r>
      <w:r>
        <w:rPr>
          <w:lang w:val="sk-SK"/>
        </w:rPr>
        <w:t xml:space="preserve"> </w:t>
      </w:r>
      <w:r w:rsidR="00A46281" w:rsidRPr="0098586E">
        <w:rPr>
          <w:lang w:val="sk-SK"/>
        </w:rPr>
        <w:t>Rozmiestnenie</w:t>
      </w:r>
      <w:r w:rsidR="00A46281" w:rsidRPr="001D6CD7">
        <w:rPr>
          <w:lang w:val="sk-SK"/>
        </w:rPr>
        <w:t xml:space="preserve"> </w:t>
      </w:r>
      <w:r w:rsidR="00A46281" w:rsidRPr="0098586E">
        <w:rPr>
          <w:lang w:val="sk-SK"/>
        </w:rPr>
        <w:t>a počty</w:t>
      </w:r>
      <w:r w:rsidR="00A46281" w:rsidRPr="001D6CD7">
        <w:rPr>
          <w:lang w:val="sk-SK"/>
        </w:rPr>
        <w:t xml:space="preserve"> </w:t>
      </w:r>
      <w:r w:rsidR="00A46281" w:rsidRPr="0098586E">
        <w:rPr>
          <w:lang w:val="sk-SK"/>
        </w:rPr>
        <w:t>zásuviek</w:t>
      </w:r>
      <w:r w:rsidR="00A46281" w:rsidRPr="001D6CD7">
        <w:rPr>
          <w:lang w:val="sk-SK"/>
        </w:rPr>
        <w:t xml:space="preserve"> </w:t>
      </w:r>
      <w:r w:rsidR="00A46281" w:rsidRPr="0098586E">
        <w:rPr>
          <w:lang w:val="sk-SK"/>
        </w:rPr>
        <w:t>viď</w:t>
      </w:r>
      <w:r w:rsidR="00A46281" w:rsidRPr="001D6CD7">
        <w:rPr>
          <w:lang w:val="sk-SK"/>
        </w:rPr>
        <w:t xml:space="preserve"> </w:t>
      </w:r>
      <w:r w:rsidR="00A46281" w:rsidRPr="0098586E">
        <w:rPr>
          <w:lang w:val="sk-SK"/>
        </w:rPr>
        <w:t>výkresová</w:t>
      </w:r>
      <w:r w:rsidR="00A46281" w:rsidRPr="001D6CD7">
        <w:rPr>
          <w:lang w:val="sk-SK"/>
        </w:rPr>
        <w:t xml:space="preserve"> </w:t>
      </w:r>
      <w:r w:rsidR="00A46281" w:rsidRPr="0098586E">
        <w:rPr>
          <w:lang w:val="sk-SK"/>
        </w:rPr>
        <w:t>časť.</w:t>
      </w:r>
      <w:r w:rsidR="006B6BD8">
        <w:rPr>
          <w:lang w:val="sk-SK"/>
        </w:rPr>
        <w:t xml:space="preserve"> </w:t>
      </w:r>
    </w:p>
    <w:p w14:paraId="3E3CFD0D" w14:textId="77777777" w:rsidR="00A02F5D" w:rsidRDefault="00A46281" w:rsidP="006B6BD8">
      <w:pPr>
        <w:pStyle w:val="Zkladntext"/>
        <w:ind w:right="218" w:firstLine="567"/>
        <w:jc w:val="both"/>
        <w:rPr>
          <w:lang w:val="sk-SK"/>
        </w:rPr>
      </w:pPr>
      <w:r w:rsidRPr="0098586E">
        <w:rPr>
          <w:lang w:val="sk-SK"/>
        </w:rPr>
        <w:t>Rozvody štruktúrovanej kabeláže</w:t>
      </w:r>
      <w:r w:rsidR="006B6BD8">
        <w:rPr>
          <w:lang w:val="sk-SK"/>
        </w:rPr>
        <w:t xml:space="preserve"> sa uložia v lištách a v parapetných žľaboch na stenách a stropoch,</w:t>
      </w:r>
      <w:r w:rsidRPr="0098586E">
        <w:rPr>
          <w:lang w:val="sk-SK"/>
        </w:rPr>
        <w:t xml:space="preserve"> </w:t>
      </w:r>
      <w:r w:rsidR="006B6BD8" w:rsidRPr="0098586E">
        <w:rPr>
          <w:lang w:val="sk-SK"/>
        </w:rPr>
        <w:t>v</w:t>
      </w:r>
      <w:r w:rsidR="006B6BD8">
        <w:rPr>
          <w:lang w:val="sk-SK"/>
        </w:rPr>
        <w:t xml:space="preserve"> priestoroch s </w:t>
      </w:r>
      <w:r w:rsidR="006B6BD8" w:rsidRPr="0098586E">
        <w:rPr>
          <w:lang w:val="sk-SK"/>
        </w:rPr>
        <w:t>podhľad</w:t>
      </w:r>
      <w:r w:rsidR="006B6BD8">
        <w:rPr>
          <w:lang w:val="sk-SK"/>
        </w:rPr>
        <w:t>mi</w:t>
      </w:r>
      <w:r w:rsidR="006B6BD8" w:rsidRPr="0098586E">
        <w:rPr>
          <w:lang w:val="sk-SK"/>
        </w:rPr>
        <w:t xml:space="preserve"> </w:t>
      </w:r>
      <w:r w:rsidR="006B6BD8">
        <w:rPr>
          <w:lang w:val="sk-SK"/>
        </w:rPr>
        <w:t>sa upevnia</w:t>
      </w:r>
      <w:r w:rsidRPr="0098586E">
        <w:rPr>
          <w:lang w:val="sk-SK"/>
        </w:rPr>
        <w:t xml:space="preserve"> </w:t>
      </w:r>
      <w:r w:rsidR="006B6BD8">
        <w:rPr>
          <w:lang w:val="sk-SK"/>
        </w:rPr>
        <w:t>príchytkami Grip M30 (M15) na strop</w:t>
      </w:r>
      <w:r w:rsidR="00A02F5D">
        <w:rPr>
          <w:lang w:val="sk-SK"/>
        </w:rPr>
        <w:t>och</w:t>
      </w:r>
      <w:r w:rsidR="006B6BD8">
        <w:rPr>
          <w:lang w:val="sk-SK"/>
        </w:rPr>
        <w:t>.</w:t>
      </w:r>
      <w:r w:rsidRPr="006B6BD8">
        <w:rPr>
          <w:lang w:val="sk-SK"/>
        </w:rPr>
        <w:t xml:space="preserve"> </w:t>
      </w:r>
    </w:p>
    <w:p w14:paraId="10E077C0" w14:textId="2D3B1D1E" w:rsidR="006663B6" w:rsidRDefault="00A02F5D" w:rsidP="00A02F5D">
      <w:pPr>
        <w:pStyle w:val="Zkladntext"/>
        <w:ind w:right="218" w:firstLine="567"/>
        <w:jc w:val="both"/>
        <w:rPr>
          <w:lang w:val="sk-SK"/>
        </w:rPr>
      </w:pPr>
      <w:r>
        <w:rPr>
          <w:lang w:val="sk-SK"/>
        </w:rPr>
        <w:t xml:space="preserve">Pri inštalácii </w:t>
      </w:r>
      <w:r w:rsidR="00A46281" w:rsidRPr="0098586E">
        <w:rPr>
          <w:lang w:val="sk-SK"/>
        </w:rPr>
        <w:t>e</w:t>
      </w:r>
      <w:r w:rsidR="00A46281" w:rsidRPr="006B6BD8">
        <w:rPr>
          <w:lang w:val="sk-SK"/>
        </w:rPr>
        <w:t xml:space="preserve"> </w:t>
      </w:r>
      <w:r w:rsidR="00A46281" w:rsidRPr="0098586E">
        <w:rPr>
          <w:lang w:val="sk-SK"/>
        </w:rPr>
        <w:t>nutné</w:t>
      </w:r>
      <w:r w:rsidR="00A46281" w:rsidRPr="006B6BD8">
        <w:rPr>
          <w:lang w:val="sk-SK"/>
        </w:rPr>
        <w:t xml:space="preserve"> </w:t>
      </w:r>
      <w:r w:rsidR="00A46281" w:rsidRPr="0098586E">
        <w:rPr>
          <w:lang w:val="sk-SK"/>
        </w:rPr>
        <w:t>dodržať</w:t>
      </w:r>
      <w:r w:rsidR="00A46281" w:rsidRPr="006B6BD8">
        <w:rPr>
          <w:lang w:val="sk-SK"/>
        </w:rPr>
        <w:t xml:space="preserve"> </w:t>
      </w:r>
      <w:r w:rsidR="00A46281" w:rsidRPr="0098586E">
        <w:rPr>
          <w:lang w:val="sk-SK"/>
        </w:rPr>
        <w:t>minimálne</w:t>
      </w:r>
      <w:r w:rsidR="00A46281" w:rsidRPr="006B6BD8">
        <w:rPr>
          <w:lang w:val="sk-SK"/>
        </w:rPr>
        <w:t xml:space="preserve"> </w:t>
      </w:r>
      <w:r w:rsidR="00A46281" w:rsidRPr="0098586E">
        <w:rPr>
          <w:lang w:val="sk-SK"/>
        </w:rPr>
        <w:t>vzdialenosti</w:t>
      </w:r>
      <w:r w:rsidR="00A46281" w:rsidRPr="006B6BD8">
        <w:rPr>
          <w:lang w:val="sk-SK"/>
        </w:rPr>
        <w:t xml:space="preserve"> </w:t>
      </w:r>
      <w:r w:rsidR="00A46281" w:rsidRPr="0098586E">
        <w:rPr>
          <w:lang w:val="sk-SK"/>
        </w:rPr>
        <w:t>slaboprúdového</w:t>
      </w:r>
      <w:r w:rsidR="00A46281" w:rsidRPr="006B6BD8">
        <w:rPr>
          <w:lang w:val="sk-SK"/>
        </w:rPr>
        <w:t xml:space="preserve"> </w:t>
      </w:r>
      <w:r w:rsidR="00A46281" w:rsidRPr="0098586E">
        <w:rPr>
          <w:lang w:val="sk-SK"/>
        </w:rPr>
        <w:t>kábla</w:t>
      </w:r>
      <w:r w:rsidR="00A46281" w:rsidRPr="006B6BD8">
        <w:rPr>
          <w:lang w:val="sk-SK"/>
        </w:rPr>
        <w:t xml:space="preserve"> </w:t>
      </w:r>
      <w:r w:rsidR="00A46281" w:rsidRPr="0098586E">
        <w:rPr>
          <w:lang w:val="sk-SK"/>
        </w:rPr>
        <w:t>od</w:t>
      </w:r>
      <w:r w:rsidR="00A46281" w:rsidRPr="006B6BD8">
        <w:rPr>
          <w:lang w:val="sk-SK"/>
        </w:rPr>
        <w:t xml:space="preserve"> </w:t>
      </w:r>
      <w:r w:rsidR="00A46281" w:rsidRPr="0098586E">
        <w:rPr>
          <w:lang w:val="sk-SK"/>
        </w:rPr>
        <w:t>iných</w:t>
      </w:r>
      <w:r w:rsidR="00A46281" w:rsidRPr="006B6BD8">
        <w:rPr>
          <w:lang w:val="sk-SK"/>
        </w:rPr>
        <w:t xml:space="preserve"> </w:t>
      </w:r>
      <w:r w:rsidR="00A46281" w:rsidRPr="0098586E">
        <w:rPr>
          <w:lang w:val="sk-SK"/>
        </w:rPr>
        <w:t>sietí</w:t>
      </w:r>
      <w:r>
        <w:rPr>
          <w:lang w:val="sk-SK"/>
        </w:rPr>
        <w:t xml:space="preserve"> podľa </w:t>
      </w:r>
      <w:r w:rsidRPr="00A02F5D">
        <w:rPr>
          <w:lang w:val="sk-SK"/>
        </w:rPr>
        <w:t>STN 34 2300</w:t>
      </w:r>
      <w:r>
        <w:rPr>
          <w:lang w:val="sk-SK"/>
        </w:rPr>
        <w:t xml:space="preserve"> - </w:t>
      </w:r>
      <w:r w:rsidRPr="00A02F5D">
        <w:rPr>
          <w:lang w:val="sk-SK"/>
        </w:rPr>
        <w:t>Predpisy pre vnútorné rozvody oznamovacích vedení</w:t>
      </w:r>
      <w:r>
        <w:rPr>
          <w:lang w:val="sk-SK"/>
        </w:rPr>
        <w:t xml:space="preserve">, </w:t>
      </w:r>
      <w:r w:rsidRPr="00A02F5D">
        <w:rPr>
          <w:lang w:val="sk-SK"/>
        </w:rPr>
        <w:t>STN 33 2000-5-52</w:t>
      </w:r>
      <w:r>
        <w:rPr>
          <w:lang w:val="sk-SK"/>
        </w:rPr>
        <w:t xml:space="preserve"> - </w:t>
      </w:r>
      <w:r w:rsidRPr="00A02F5D">
        <w:rPr>
          <w:lang w:val="sk-SK"/>
        </w:rPr>
        <w:t>Elektrické inštalácie nízkeho napätia. Časť 5-52: Výber a stavba elektrických zariadení. Elektrické rozvody</w:t>
      </w:r>
      <w:r>
        <w:rPr>
          <w:lang w:val="sk-SK"/>
        </w:rPr>
        <w:t xml:space="preserve"> a </w:t>
      </w:r>
      <w:r w:rsidR="00F6026A" w:rsidRPr="005F7DEA">
        <w:rPr>
          <w:lang w:val="sk-SK"/>
        </w:rPr>
        <w:t>STN EN 50174-</w:t>
      </w:r>
      <w:r w:rsidR="00F6026A">
        <w:rPr>
          <w:lang w:val="sk-SK"/>
        </w:rPr>
        <w:t>2</w:t>
      </w:r>
      <w:r w:rsidR="00F6026A">
        <w:rPr>
          <w:lang w:val="sk-SK"/>
        </w:rPr>
        <w:t xml:space="preserve">. </w:t>
      </w:r>
    </w:p>
    <w:p w14:paraId="6CBFD16A" w14:textId="2BCC10CD" w:rsidR="006663B6" w:rsidRPr="00F6026A" w:rsidRDefault="00A46281" w:rsidP="004C11FA">
      <w:pPr>
        <w:pStyle w:val="Zkladntext"/>
        <w:ind w:right="218" w:firstLine="567"/>
        <w:jc w:val="both"/>
        <w:rPr>
          <w:lang w:val="sk-SK"/>
        </w:rPr>
      </w:pPr>
      <w:r w:rsidRPr="0098586E">
        <w:rPr>
          <w:lang w:val="sk-SK"/>
        </w:rPr>
        <w:t>Pri súbehu slaboprúdu a</w:t>
      </w:r>
      <w:r w:rsidR="00F6026A">
        <w:rPr>
          <w:lang w:val="sk-SK"/>
        </w:rPr>
        <w:t> </w:t>
      </w:r>
      <w:r w:rsidRPr="0098586E">
        <w:rPr>
          <w:lang w:val="sk-SK"/>
        </w:rPr>
        <w:t>silnoprúdu</w:t>
      </w:r>
      <w:r w:rsidR="00F6026A">
        <w:rPr>
          <w:lang w:val="sk-SK"/>
        </w:rPr>
        <w:t xml:space="preserve"> bez oddeľovacej prepážky</w:t>
      </w:r>
      <w:r w:rsidRPr="0098586E">
        <w:rPr>
          <w:lang w:val="sk-SK"/>
        </w:rPr>
        <w:t xml:space="preserve"> je min. vzdialenosť 10 cm, pri križovaní 3cm. Káble</w:t>
      </w:r>
      <w:r w:rsidRPr="0098586E">
        <w:rPr>
          <w:spacing w:val="1"/>
          <w:lang w:val="sk-SK"/>
        </w:rPr>
        <w:t xml:space="preserve"> </w:t>
      </w:r>
      <w:r w:rsidR="00F6026A">
        <w:rPr>
          <w:lang w:val="sk-SK"/>
        </w:rPr>
        <w:t>ukončiť</w:t>
      </w:r>
      <w:r w:rsidRPr="0098586E">
        <w:rPr>
          <w:lang w:val="sk-SK"/>
        </w:rPr>
        <w:t xml:space="preserve"> prístrojových krabiciach </w:t>
      </w:r>
      <w:r w:rsidR="00F6026A">
        <w:rPr>
          <w:lang w:val="sk-SK"/>
        </w:rPr>
        <w:t>s</w:t>
      </w:r>
      <w:r w:rsidRPr="0098586E">
        <w:rPr>
          <w:lang w:val="sk-SK"/>
        </w:rPr>
        <w:t xml:space="preserve"> rezervu </w:t>
      </w:r>
      <w:r w:rsidR="00F6026A">
        <w:rPr>
          <w:lang w:val="sk-SK"/>
        </w:rPr>
        <w:t xml:space="preserve">0,2m, v nástenných rozvádzačoch s rezervou 1m a v stojanových rozvádzačoch </w:t>
      </w:r>
      <w:r w:rsidR="00F6026A">
        <w:rPr>
          <w:lang w:val="sk-SK"/>
        </w:rPr>
        <w:t xml:space="preserve">s rezervou </w:t>
      </w:r>
      <w:r w:rsidR="00F6026A">
        <w:rPr>
          <w:lang w:val="sk-SK"/>
        </w:rPr>
        <w:t>2</w:t>
      </w:r>
      <w:r w:rsidR="00F6026A">
        <w:rPr>
          <w:lang w:val="sk-SK"/>
        </w:rPr>
        <w:t>m</w:t>
      </w:r>
      <w:r w:rsidRPr="0098586E">
        <w:rPr>
          <w:lang w:val="sk-SK"/>
        </w:rPr>
        <w:t>.</w:t>
      </w:r>
      <w:r w:rsidR="004C11FA">
        <w:rPr>
          <w:lang w:val="sk-SK"/>
        </w:rPr>
        <w:t xml:space="preserve"> </w:t>
      </w:r>
      <w:r w:rsidRPr="00F6026A">
        <w:rPr>
          <w:lang w:val="sk-SK"/>
        </w:rPr>
        <w:t>Inštalačné</w:t>
      </w:r>
      <w:r w:rsidRPr="00F6026A">
        <w:rPr>
          <w:spacing w:val="-3"/>
          <w:lang w:val="sk-SK"/>
        </w:rPr>
        <w:t xml:space="preserve"> </w:t>
      </w:r>
      <w:r w:rsidRPr="00F6026A">
        <w:rPr>
          <w:lang w:val="sk-SK"/>
        </w:rPr>
        <w:t>káble</w:t>
      </w:r>
      <w:r w:rsidR="00F6026A">
        <w:rPr>
          <w:lang w:val="sk-SK"/>
        </w:rPr>
        <w:t xml:space="preserve">, dátové zásuvky a prepojovacie panely musia byť tienené kategórie Cat 6A </w:t>
      </w:r>
      <w:r w:rsidR="00691202">
        <w:rPr>
          <w:lang w:val="sk-SK"/>
        </w:rPr>
        <w:t>podľa možnosti od jedného výrobcu.</w:t>
      </w:r>
    </w:p>
    <w:p w14:paraId="0FA62B2E" w14:textId="77777777" w:rsidR="006663B6" w:rsidRPr="0098586E" w:rsidRDefault="006663B6">
      <w:pPr>
        <w:pStyle w:val="Zkladntext"/>
        <w:spacing w:before="8"/>
        <w:rPr>
          <w:sz w:val="21"/>
          <w:lang w:val="sk-SK"/>
        </w:rPr>
      </w:pPr>
    </w:p>
    <w:p w14:paraId="74D344F8" w14:textId="77777777" w:rsidR="006663B6" w:rsidRPr="0098586E" w:rsidRDefault="00A46281" w:rsidP="004C11FA">
      <w:pPr>
        <w:pStyle w:val="Nadpis1"/>
        <w:numPr>
          <w:ilvl w:val="1"/>
          <w:numId w:val="16"/>
        </w:numPr>
        <w:spacing w:line="477" w:lineRule="auto"/>
        <w:ind w:left="851" w:right="4172" w:hanging="642"/>
        <w:rPr>
          <w:lang w:val="sk-SK"/>
        </w:rPr>
      </w:pPr>
      <w:r w:rsidRPr="0098586E">
        <w:rPr>
          <w:lang w:val="sk-SK"/>
        </w:rPr>
        <w:t>Montáž</w:t>
      </w:r>
    </w:p>
    <w:p w14:paraId="6809E650" w14:textId="3051F17F" w:rsidR="006663B6" w:rsidRPr="0098586E" w:rsidRDefault="00A46281" w:rsidP="00691202">
      <w:pPr>
        <w:pStyle w:val="Zkladntext"/>
        <w:spacing w:before="1"/>
        <w:ind w:right="216" w:firstLine="567"/>
        <w:jc w:val="both"/>
        <w:rPr>
          <w:lang w:val="sk-SK"/>
        </w:rPr>
      </w:pPr>
      <w:r w:rsidRPr="00691202">
        <w:rPr>
          <w:lang w:val="sk-SK"/>
        </w:rPr>
        <w:t>Montážne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>práce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>môže</w:t>
      </w:r>
      <w:r w:rsidRPr="00691202">
        <w:rPr>
          <w:spacing w:val="1"/>
          <w:lang w:val="sk-SK"/>
        </w:rPr>
        <w:t xml:space="preserve"> </w:t>
      </w:r>
      <w:r w:rsidR="00691202" w:rsidRPr="00691202">
        <w:rPr>
          <w:lang w:val="sk-SK"/>
        </w:rPr>
        <w:t>realizovať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>len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>odborná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>firma,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>ktorá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>má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>k tejto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>činnosti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>oprávnenie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>a je</w:t>
      </w:r>
      <w:r w:rsidRPr="00691202">
        <w:rPr>
          <w:spacing w:val="1"/>
          <w:lang w:val="sk-SK"/>
        </w:rPr>
        <w:t xml:space="preserve"> </w:t>
      </w:r>
      <w:r w:rsidRPr="00691202">
        <w:rPr>
          <w:lang w:val="sk-SK"/>
        </w:rPr>
        <w:t xml:space="preserve">certifikovaná výrobcom </w:t>
      </w:r>
      <w:r w:rsidR="00691202">
        <w:rPr>
          <w:lang w:val="sk-SK"/>
        </w:rPr>
        <w:t>káblového</w:t>
      </w:r>
      <w:r w:rsidRPr="00691202">
        <w:rPr>
          <w:lang w:val="sk-SK"/>
        </w:rPr>
        <w:t xml:space="preserve"> systému. Pred montážou je potrebné, aby montážna firma</w:t>
      </w:r>
      <w:r w:rsidRPr="0098586E">
        <w:rPr>
          <w:spacing w:val="1"/>
          <w:lang w:val="sk-SK"/>
        </w:rPr>
        <w:t xml:space="preserve"> </w:t>
      </w:r>
      <w:r w:rsidRPr="0098586E">
        <w:rPr>
          <w:lang w:val="sk-SK"/>
        </w:rPr>
        <w:t>prekonzultovala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technickú dokumentáciu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s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projektantom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a investorom.</w:t>
      </w:r>
    </w:p>
    <w:p w14:paraId="5ED56D97" w14:textId="77777777" w:rsidR="006663B6" w:rsidRPr="0098586E" w:rsidRDefault="00A46281" w:rsidP="00691202">
      <w:pPr>
        <w:pStyle w:val="Zkladntext"/>
        <w:ind w:right="139" w:firstLine="567"/>
        <w:jc w:val="both"/>
        <w:rPr>
          <w:lang w:val="sk-SK"/>
        </w:rPr>
      </w:pPr>
      <w:r w:rsidRPr="0098586E">
        <w:rPr>
          <w:lang w:val="sk-SK"/>
        </w:rPr>
        <w:t>Prípadné zmeny voči technickej dokumentácii je možné meniť len so súhlasom projektanta.</w:t>
      </w:r>
      <w:r w:rsidRPr="0098586E">
        <w:rPr>
          <w:spacing w:val="1"/>
          <w:lang w:val="sk-SK"/>
        </w:rPr>
        <w:t xml:space="preserve"> </w:t>
      </w:r>
      <w:r w:rsidRPr="0098586E">
        <w:rPr>
          <w:lang w:val="sk-SK"/>
        </w:rPr>
        <w:t>Riešenie</w:t>
      </w:r>
      <w:r w:rsidRPr="0098586E">
        <w:rPr>
          <w:spacing w:val="7"/>
          <w:lang w:val="sk-SK"/>
        </w:rPr>
        <w:t xml:space="preserve"> </w:t>
      </w:r>
      <w:r w:rsidRPr="0098586E">
        <w:rPr>
          <w:lang w:val="sk-SK"/>
        </w:rPr>
        <w:t>káblového</w:t>
      </w:r>
      <w:r w:rsidRPr="0098586E">
        <w:rPr>
          <w:spacing w:val="8"/>
          <w:lang w:val="sk-SK"/>
        </w:rPr>
        <w:t xml:space="preserve"> </w:t>
      </w:r>
      <w:r w:rsidRPr="0098586E">
        <w:rPr>
          <w:lang w:val="sk-SK"/>
        </w:rPr>
        <w:t>systému</w:t>
      </w:r>
      <w:r w:rsidRPr="0098586E">
        <w:rPr>
          <w:spacing w:val="6"/>
          <w:lang w:val="sk-SK"/>
        </w:rPr>
        <w:t xml:space="preserve"> </w:t>
      </w:r>
      <w:r w:rsidRPr="0098586E">
        <w:rPr>
          <w:lang w:val="sk-SK"/>
        </w:rPr>
        <w:t>je</w:t>
      </w:r>
      <w:r w:rsidRPr="0098586E">
        <w:rPr>
          <w:spacing w:val="6"/>
          <w:lang w:val="sk-SK"/>
        </w:rPr>
        <w:t xml:space="preserve"> </w:t>
      </w:r>
      <w:r w:rsidRPr="0098586E">
        <w:rPr>
          <w:lang w:val="sk-SK"/>
        </w:rPr>
        <w:t>v</w:t>
      </w:r>
      <w:r w:rsidRPr="0098586E">
        <w:rPr>
          <w:spacing w:val="8"/>
          <w:lang w:val="sk-SK"/>
        </w:rPr>
        <w:t xml:space="preserve"> </w:t>
      </w:r>
      <w:r w:rsidRPr="0098586E">
        <w:rPr>
          <w:lang w:val="sk-SK"/>
        </w:rPr>
        <w:t>súlade</w:t>
      </w:r>
      <w:r w:rsidRPr="0098586E">
        <w:rPr>
          <w:spacing w:val="6"/>
          <w:lang w:val="sk-SK"/>
        </w:rPr>
        <w:t xml:space="preserve"> </w:t>
      </w:r>
      <w:r w:rsidRPr="0098586E">
        <w:rPr>
          <w:lang w:val="sk-SK"/>
        </w:rPr>
        <w:t>s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už</w:t>
      </w:r>
      <w:r w:rsidRPr="0098586E">
        <w:rPr>
          <w:spacing w:val="8"/>
          <w:lang w:val="sk-SK"/>
        </w:rPr>
        <w:t xml:space="preserve"> </w:t>
      </w:r>
      <w:r w:rsidRPr="0098586E">
        <w:rPr>
          <w:lang w:val="sk-SK"/>
        </w:rPr>
        <w:t>v</w:t>
      </w:r>
      <w:r w:rsidRPr="0098586E">
        <w:rPr>
          <w:spacing w:val="6"/>
          <w:lang w:val="sk-SK"/>
        </w:rPr>
        <w:t xml:space="preserve"> </w:t>
      </w:r>
      <w:r w:rsidRPr="0098586E">
        <w:rPr>
          <w:lang w:val="sk-SK"/>
        </w:rPr>
        <w:t>úvode</w:t>
      </w:r>
      <w:r w:rsidRPr="0098586E">
        <w:rPr>
          <w:spacing w:val="8"/>
          <w:lang w:val="sk-SK"/>
        </w:rPr>
        <w:t xml:space="preserve"> </w:t>
      </w:r>
      <w:r w:rsidRPr="0098586E">
        <w:rPr>
          <w:lang w:val="sk-SK"/>
        </w:rPr>
        <w:t>spomínanými</w:t>
      </w:r>
      <w:r w:rsidRPr="0098586E">
        <w:rPr>
          <w:spacing w:val="5"/>
          <w:lang w:val="sk-SK"/>
        </w:rPr>
        <w:t xml:space="preserve"> </w:t>
      </w:r>
      <w:r w:rsidRPr="0098586E">
        <w:rPr>
          <w:lang w:val="sk-SK"/>
        </w:rPr>
        <w:t>medzinárodnými</w:t>
      </w:r>
      <w:r w:rsidRPr="0098586E">
        <w:rPr>
          <w:spacing w:val="6"/>
          <w:lang w:val="sk-SK"/>
        </w:rPr>
        <w:t xml:space="preserve"> </w:t>
      </w:r>
      <w:r w:rsidRPr="0098586E">
        <w:rPr>
          <w:lang w:val="sk-SK"/>
        </w:rPr>
        <w:t>normami</w:t>
      </w:r>
      <w:r w:rsidRPr="0098586E">
        <w:rPr>
          <w:spacing w:val="7"/>
          <w:lang w:val="sk-SK"/>
        </w:rPr>
        <w:t xml:space="preserve"> </w:t>
      </w:r>
      <w:r w:rsidRPr="0098586E">
        <w:rPr>
          <w:lang w:val="sk-SK"/>
        </w:rPr>
        <w:t>a</w:t>
      </w:r>
      <w:r w:rsidRPr="0098586E">
        <w:rPr>
          <w:spacing w:val="-5"/>
          <w:lang w:val="sk-SK"/>
        </w:rPr>
        <w:t xml:space="preserve"> </w:t>
      </w:r>
      <w:r w:rsidRPr="0098586E">
        <w:rPr>
          <w:lang w:val="sk-SK"/>
        </w:rPr>
        <w:t>v</w:t>
      </w:r>
      <w:r w:rsidRPr="0098586E">
        <w:rPr>
          <w:spacing w:val="-59"/>
          <w:lang w:val="sk-SK"/>
        </w:rPr>
        <w:t xml:space="preserve"> </w:t>
      </w:r>
      <w:r w:rsidRPr="0098586E">
        <w:rPr>
          <w:lang w:val="sk-SK"/>
        </w:rPr>
        <w:t>súčasnosti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platnými</w:t>
      </w:r>
      <w:r w:rsidRPr="0098586E">
        <w:rPr>
          <w:spacing w:val="23"/>
          <w:lang w:val="sk-SK"/>
        </w:rPr>
        <w:t xml:space="preserve"> </w:t>
      </w:r>
      <w:r w:rsidRPr="0098586E">
        <w:rPr>
          <w:lang w:val="sk-SK"/>
        </w:rPr>
        <w:t>normami</w:t>
      </w:r>
      <w:r w:rsidRPr="0098586E">
        <w:rPr>
          <w:spacing w:val="26"/>
          <w:lang w:val="sk-SK"/>
        </w:rPr>
        <w:t xml:space="preserve"> </w:t>
      </w:r>
      <w:r w:rsidRPr="0098586E">
        <w:rPr>
          <w:lang w:val="sk-SK"/>
        </w:rPr>
        <w:t>STN,</w:t>
      </w:r>
      <w:r w:rsidRPr="0098586E">
        <w:rPr>
          <w:spacing w:val="28"/>
          <w:lang w:val="sk-SK"/>
        </w:rPr>
        <w:t xml:space="preserve"> </w:t>
      </w:r>
      <w:r w:rsidRPr="0098586E">
        <w:rPr>
          <w:lang w:val="sk-SK"/>
        </w:rPr>
        <w:t>ktoré</w:t>
      </w:r>
      <w:r w:rsidRPr="0098586E">
        <w:rPr>
          <w:spacing w:val="25"/>
          <w:lang w:val="sk-SK"/>
        </w:rPr>
        <w:t xml:space="preserve"> </w:t>
      </w:r>
      <w:r w:rsidRPr="0098586E">
        <w:rPr>
          <w:lang w:val="sk-SK"/>
        </w:rPr>
        <w:t>je</w:t>
      </w:r>
      <w:r w:rsidRPr="0098586E">
        <w:rPr>
          <w:spacing w:val="24"/>
          <w:lang w:val="sk-SK"/>
        </w:rPr>
        <w:t xml:space="preserve"> </w:t>
      </w:r>
      <w:r w:rsidRPr="0098586E">
        <w:rPr>
          <w:lang w:val="sk-SK"/>
        </w:rPr>
        <w:t>treba</w:t>
      </w:r>
      <w:r w:rsidRPr="0098586E">
        <w:rPr>
          <w:spacing w:val="26"/>
          <w:lang w:val="sk-SK"/>
        </w:rPr>
        <w:t xml:space="preserve"> </w:t>
      </w:r>
      <w:r w:rsidRPr="0098586E">
        <w:rPr>
          <w:lang w:val="sk-SK"/>
        </w:rPr>
        <w:t>pri</w:t>
      </w:r>
      <w:r w:rsidRPr="0098586E">
        <w:rPr>
          <w:spacing w:val="23"/>
          <w:lang w:val="sk-SK"/>
        </w:rPr>
        <w:t xml:space="preserve"> </w:t>
      </w:r>
      <w:r w:rsidRPr="0098586E">
        <w:rPr>
          <w:lang w:val="sk-SK"/>
        </w:rPr>
        <w:t>realizácii</w:t>
      </w:r>
      <w:r w:rsidRPr="0098586E">
        <w:rPr>
          <w:spacing w:val="27"/>
          <w:lang w:val="sk-SK"/>
        </w:rPr>
        <w:t xml:space="preserve"> </w:t>
      </w:r>
      <w:r w:rsidRPr="0098586E">
        <w:rPr>
          <w:lang w:val="sk-SK"/>
        </w:rPr>
        <w:t>a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prevádzkovaní</w:t>
      </w:r>
      <w:r w:rsidRPr="0098586E">
        <w:rPr>
          <w:spacing w:val="25"/>
          <w:lang w:val="sk-SK"/>
        </w:rPr>
        <w:t xml:space="preserve"> </w:t>
      </w:r>
      <w:r w:rsidRPr="0098586E">
        <w:rPr>
          <w:lang w:val="sk-SK"/>
        </w:rPr>
        <w:t>bezpodmienečne</w:t>
      </w:r>
      <w:r w:rsidRPr="0098586E">
        <w:rPr>
          <w:spacing w:val="-58"/>
          <w:lang w:val="sk-SK"/>
        </w:rPr>
        <w:t xml:space="preserve"> </w:t>
      </w:r>
      <w:r w:rsidRPr="0098586E">
        <w:rPr>
          <w:lang w:val="sk-SK"/>
        </w:rPr>
        <w:t>dodržať.</w:t>
      </w:r>
    </w:p>
    <w:p w14:paraId="3CDA3497" w14:textId="77777777" w:rsidR="006663B6" w:rsidRPr="0098586E" w:rsidRDefault="006663B6">
      <w:pPr>
        <w:pStyle w:val="Zkladntext"/>
        <w:spacing w:before="11"/>
        <w:rPr>
          <w:sz w:val="21"/>
          <w:lang w:val="sk-SK"/>
        </w:rPr>
      </w:pPr>
    </w:p>
    <w:p w14:paraId="1A204C91" w14:textId="77777777" w:rsidR="006663B6" w:rsidRPr="0098586E" w:rsidRDefault="00A46281" w:rsidP="004C11FA">
      <w:pPr>
        <w:pStyle w:val="Nadpis1"/>
        <w:numPr>
          <w:ilvl w:val="1"/>
          <w:numId w:val="16"/>
        </w:numPr>
        <w:spacing w:line="477" w:lineRule="auto"/>
        <w:ind w:left="851" w:right="4172" w:hanging="642"/>
        <w:rPr>
          <w:lang w:val="sk-SK"/>
        </w:rPr>
      </w:pPr>
      <w:r w:rsidRPr="0098586E">
        <w:rPr>
          <w:lang w:val="sk-SK"/>
        </w:rPr>
        <w:t>Meranie</w:t>
      </w:r>
    </w:p>
    <w:p w14:paraId="21663718" w14:textId="68CD34D5" w:rsidR="006663B6" w:rsidRPr="0098586E" w:rsidRDefault="00A46281" w:rsidP="008D4C98">
      <w:pPr>
        <w:pStyle w:val="Zkladntext"/>
        <w:spacing w:before="2"/>
        <w:ind w:right="15" w:firstLine="567"/>
        <w:jc w:val="both"/>
        <w:rPr>
          <w:lang w:val="sk-SK"/>
        </w:rPr>
      </w:pPr>
      <w:r w:rsidRPr="0098586E">
        <w:rPr>
          <w:lang w:val="sk-SK"/>
        </w:rPr>
        <w:t>Všetky</w:t>
      </w:r>
      <w:r w:rsidRPr="0098586E">
        <w:rPr>
          <w:spacing w:val="37"/>
          <w:lang w:val="sk-SK"/>
        </w:rPr>
        <w:t xml:space="preserve"> </w:t>
      </w:r>
      <w:r w:rsidRPr="0098586E">
        <w:rPr>
          <w:lang w:val="sk-SK"/>
        </w:rPr>
        <w:t>merania</w:t>
      </w:r>
      <w:r w:rsidRPr="0098586E">
        <w:rPr>
          <w:spacing w:val="39"/>
          <w:lang w:val="sk-SK"/>
        </w:rPr>
        <w:t xml:space="preserve"> </w:t>
      </w:r>
      <w:r w:rsidRPr="0098586E">
        <w:rPr>
          <w:lang w:val="sk-SK"/>
        </w:rPr>
        <w:t>budú</w:t>
      </w:r>
      <w:r w:rsidRPr="0098586E">
        <w:rPr>
          <w:spacing w:val="37"/>
          <w:lang w:val="sk-SK"/>
        </w:rPr>
        <w:t xml:space="preserve"> </w:t>
      </w:r>
      <w:r w:rsidRPr="0098586E">
        <w:rPr>
          <w:lang w:val="sk-SK"/>
        </w:rPr>
        <w:t>realizované</w:t>
      </w:r>
      <w:r w:rsidRPr="0098586E">
        <w:rPr>
          <w:spacing w:val="39"/>
          <w:lang w:val="sk-SK"/>
        </w:rPr>
        <w:t xml:space="preserve"> </w:t>
      </w:r>
      <w:r w:rsidRPr="0098586E">
        <w:rPr>
          <w:lang w:val="sk-SK"/>
        </w:rPr>
        <w:t>v zmysle</w:t>
      </w:r>
      <w:r w:rsidRPr="0098586E">
        <w:rPr>
          <w:spacing w:val="39"/>
          <w:lang w:val="sk-SK"/>
        </w:rPr>
        <w:t xml:space="preserve"> </w:t>
      </w:r>
      <w:r w:rsidRPr="0098586E">
        <w:rPr>
          <w:lang w:val="sk-SK"/>
        </w:rPr>
        <w:t>požiadaviek</w:t>
      </w:r>
      <w:r w:rsidRPr="0098586E">
        <w:rPr>
          <w:spacing w:val="39"/>
          <w:lang w:val="sk-SK"/>
        </w:rPr>
        <w:t xml:space="preserve"> </w:t>
      </w:r>
      <w:r w:rsidRPr="0098586E">
        <w:rPr>
          <w:lang w:val="sk-SK"/>
        </w:rPr>
        <w:t>na</w:t>
      </w:r>
      <w:r w:rsidRPr="0098586E">
        <w:rPr>
          <w:spacing w:val="39"/>
          <w:lang w:val="sk-SK"/>
        </w:rPr>
        <w:t xml:space="preserve"> </w:t>
      </w:r>
      <w:r w:rsidRPr="0098586E">
        <w:rPr>
          <w:lang w:val="sk-SK"/>
        </w:rPr>
        <w:t>Class</w:t>
      </w:r>
      <w:r w:rsidRPr="0098586E">
        <w:rPr>
          <w:spacing w:val="39"/>
          <w:lang w:val="sk-SK"/>
        </w:rPr>
        <w:t xml:space="preserve"> </w:t>
      </w:r>
      <w:r w:rsidRPr="0098586E">
        <w:rPr>
          <w:lang w:val="sk-SK"/>
        </w:rPr>
        <w:t>EA</w:t>
      </w:r>
      <w:r w:rsidRPr="0098586E">
        <w:rPr>
          <w:spacing w:val="39"/>
          <w:lang w:val="sk-SK"/>
        </w:rPr>
        <w:t xml:space="preserve"> </w:t>
      </w:r>
      <w:r w:rsidRPr="0098586E">
        <w:rPr>
          <w:lang w:val="sk-SK"/>
        </w:rPr>
        <w:t>v zmysle</w:t>
      </w:r>
      <w:r w:rsidRPr="0098586E">
        <w:rPr>
          <w:spacing w:val="39"/>
          <w:lang w:val="sk-SK"/>
        </w:rPr>
        <w:t xml:space="preserve"> </w:t>
      </w:r>
      <w:r w:rsidRPr="0098586E">
        <w:rPr>
          <w:lang w:val="sk-SK"/>
        </w:rPr>
        <w:t>štandardu</w:t>
      </w:r>
      <w:r w:rsidRPr="0098586E">
        <w:rPr>
          <w:spacing w:val="-59"/>
          <w:lang w:val="sk-SK"/>
        </w:rPr>
        <w:t xml:space="preserve"> </w:t>
      </w:r>
      <w:r w:rsidRPr="0098586E">
        <w:rPr>
          <w:lang w:val="sk-SK"/>
        </w:rPr>
        <w:t>ISO/IEC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11801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3rd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edition.</w:t>
      </w:r>
      <w:r w:rsidR="004C11FA">
        <w:rPr>
          <w:lang w:val="sk-SK"/>
        </w:rPr>
        <w:t xml:space="preserve"> </w:t>
      </w:r>
      <w:r w:rsidRPr="0098586E">
        <w:rPr>
          <w:lang w:val="sk-SK"/>
        </w:rPr>
        <w:t>Každý jeden prepoj Cat.6A bude premeraný pomocou metódy “Permanent Link”.</w:t>
      </w:r>
      <w:r w:rsidRPr="0098586E">
        <w:rPr>
          <w:spacing w:val="-59"/>
          <w:lang w:val="sk-SK"/>
        </w:rPr>
        <w:t xml:space="preserve"> </w:t>
      </w:r>
      <w:r w:rsidRPr="0098586E">
        <w:rPr>
          <w:lang w:val="sk-SK"/>
        </w:rPr>
        <w:t>Meraním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je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nutné preukázať:</w:t>
      </w:r>
    </w:p>
    <w:p w14:paraId="4840405D" w14:textId="77777777" w:rsidR="00691202" w:rsidRPr="00691202" w:rsidRDefault="00A46281" w:rsidP="00691202">
      <w:pPr>
        <w:pStyle w:val="Odsekzoznamu"/>
        <w:numPr>
          <w:ilvl w:val="0"/>
          <w:numId w:val="7"/>
        </w:numPr>
        <w:tabs>
          <w:tab w:val="left" w:pos="567"/>
        </w:tabs>
        <w:spacing w:before="2" w:line="237" w:lineRule="auto"/>
        <w:ind w:left="0" w:right="218" w:firstLine="0"/>
        <w:rPr>
          <w:lang w:val="sk-SK"/>
        </w:rPr>
      </w:pPr>
      <w:r w:rsidRPr="0098586E">
        <w:rPr>
          <w:lang w:val="sk-SK"/>
        </w:rPr>
        <w:t>Minimálnu</w:t>
      </w:r>
      <w:r w:rsidRPr="0098586E">
        <w:rPr>
          <w:spacing w:val="3"/>
          <w:lang w:val="sk-SK"/>
        </w:rPr>
        <w:t xml:space="preserve"> </w:t>
      </w:r>
      <w:r w:rsidRPr="0098586E">
        <w:rPr>
          <w:lang w:val="sk-SK"/>
        </w:rPr>
        <w:t>rezervu</w:t>
      </w:r>
      <w:r w:rsidRPr="0098586E">
        <w:rPr>
          <w:spacing w:val="2"/>
          <w:lang w:val="sk-SK"/>
        </w:rPr>
        <w:t xml:space="preserve"> </w:t>
      </w:r>
      <w:r w:rsidRPr="0098586E">
        <w:rPr>
          <w:lang w:val="sk-SK"/>
        </w:rPr>
        <w:t>parametru</w:t>
      </w:r>
      <w:r w:rsidRPr="0098586E">
        <w:rPr>
          <w:spacing w:val="2"/>
          <w:lang w:val="sk-SK"/>
        </w:rPr>
        <w:t xml:space="preserve"> </w:t>
      </w:r>
      <w:r w:rsidRPr="0098586E">
        <w:rPr>
          <w:lang w:val="sk-SK"/>
        </w:rPr>
        <w:t>„Return</w:t>
      </w:r>
      <w:r w:rsidRPr="0098586E">
        <w:rPr>
          <w:spacing w:val="61"/>
          <w:lang w:val="sk-SK"/>
        </w:rPr>
        <w:t xml:space="preserve"> </w:t>
      </w:r>
      <w:r w:rsidRPr="0098586E">
        <w:rPr>
          <w:lang w:val="sk-SK"/>
        </w:rPr>
        <w:t>Loss“</w:t>
      </w:r>
      <w:r w:rsidRPr="0098586E">
        <w:rPr>
          <w:spacing w:val="1"/>
          <w:lang w:val="sk-SK"/>
        </w:rPr>
        <w:t xml:space="preserve"> </w:t>
      </w:r>
      <w:r w:rsidRPr="0098586E">
        <w:rPr>
          <w:lang w:val="sk-SK"/>
        </w:rPr>
        <w:t>voči</w:t>
      </w:r>
      <w:r w:rsidRPr="0098586E">
        <w:rPr>
          <w:spacing w:val="1"/>
          <w:lang w:val="sk-SK"/>
        </w:rPr>
        <w:t xml:space="preserve"> </w:t>
      </w:r>
      <w:r w:rsidRPr="0098586E">
        <w:rPr>
          <w:lang w:val="sk-SK"/>
        </w:rPr>
        <w:t>požiadavkam</w:t>
      </w:r>
      <w:r w:rsidRPr="0098586E">
        <w:rPr>
          <w:spacing w:val="3"/>
          <w:lang w:val="sk-SK"/>
        </w:rPr>
        <w:t xml:space="preserve"> </w:t>
      </w:r>
      <w:r w:rsidRPr="0098586E">
        <w:rPr>
          <w:lang w:val="sk-SK"/>
        </w:rPr>
        <w:t>v</w:t>
      </w:r>
      <w:r w:rsidRPr="0098586E">
        <w:rPr>
          <w:spacing w:val="61"/>
          <w:lang w:val="sk-SK"/>
        </w:rPr>
        <w:t xml:space="preserve"> </w:t>
      </w:r>
      <w:r w:rsidRPr="0098586E">
        <w:rPr>
          <w:lang w:val="sk-SK"/>
        </w:rPr>
        <w:t>ISO</w:t>
      </w:r>
      <w:r w:rsidRPr="0098586E">
        <w:rPr>
          <w:spacing w:val="1"/>
          <w:lang w:val="sk-SK"/>
        </w:rPr>
        <w:t xml:space="preserve"> </w:t>
      </w:r>
      <w:r w:rsidRPr="0098586E">
        <w:rPr>
          <w:lang w:val="sk-SK"/>
        </w:rPr>
        <w:t>11801</w:t>
      </w:r>
      <w:r w:rsidRPr="0098586E">
        <w:rPr>
          <w:spacing w:val="2"/>
          <w:lang w:val="sk-SK"/>
        </w:rPr>
        <w:t xml:space="preserve"> </w:t>
      </w:r>
      <w:r w:rsidRPr="0098586E">
        <w:rPr>
          <w:lang w:val="sk-SK"/>
        </w:rPr>
        <w:t>v</w:t>
      </w:r>
      <w:r w:rsidRPr="0098586E">
        <w:rPr>
          <w:spacing w:val="3"/>
          <w:lang w:val="sk-SK"/>
        </w:rPr>
        <w:t xml:space="preserve"> </w:t>
      </w:r>
      <w:r w:rsidRPr="0098586E">
        <w:rPr>
          <w:lang w:val="sk-SK"/>
        </w:rPr>
        <w:t>celej</w:t>
      </w:r>
      <w:r w:rsidRPr="0098586E">
        <w:rPr>
          <w:spacing w:val="1"/>
          <w:lang w:val="sk-SK"/>
        </w:rPr>
        <w:t xml:space="preserve"> </w:t>
      </w:r>
      <w:r w:rsidRPr="0098586E">
        <w:rPr>
          <w:lang w:val="sk-SK"/>
        </w:rPr>
        <w:t>šírke</w:t>
      </w:r>
      <w:r w:rsidRPr="0098586E">
        <w:rPr>
          <w:spacing w:val="-59"/>
          <w:lang w:val="sk-SK"/>
        </w:rPr>
        <w:t xml:space="preserve"> </w:t>
      </w:r>
      <w:r w:rsidR="00691202">
        <w:rPr>
          <w:spacing w:val="-59"/>
          <w:lang w:val="sk-SK"/>
        </w:rPr>
        <w:t xml:space="preserve">                </w:t>
      </w:r>
    </w:p>
    <w:p w14:paraId="695C5401" w14:textId="1D5291DD" w:rsidR="006663B6" w:rsidRPr="0098586E" w:rsidRDefault="00691202" w:rsidP="00691202">
      <w:pPr>
        <w:pStyle w:val="Odsekzoznamu"/>
        <w:tabs>
          <w:tab w:val="left" w:pos="567"/>
        </w:tabs>
        <w:spacing w:before="2" w:line="237" w:lineRule="auto"/>
        <w:ind w:left="0" w:right="218" w:firstLine="0"/>
        <w:rPr>
          <w:lang w:val="sk-SK"/>
        </w:rPr>
      </w:pPr>
      <w:r>
        <w:rPr>
          <w:spacing w:val="-59"/>
          <w:lang w:val="sk-SK"/>
        </w:rPr>
        <w:tab/>
        <w:t>p</w:t>
      </w:r>
      <w:r w:rsidR="00A46281" w:rsidRPr="0098586E">
        <w:rPr>
          <w:lang w:val="sk-SK"/>
        </w:rPr>
        <w:t>renosového</w:t>
      </w:r>
      <w:r w:rsidR="00A46281" w:rsidRPr="0098586E">
        <w:rPr>
          <w:spacing w:val="-3"/>
          <w:lang w:val="sk-SK"/>
        </w:rPr>
        <w:t xml:space="preserve"> </w:t>
      </w:r>
      <w:r w:rsidR="00A46281" w:rsidRPr="0098586E">
        <w:rPr>
          <w:lang w:val="sk-SK"/>
        </w:rPr>
        <w:t>spektra 3</w:t>
      </w:r>
      <w:r w:rsidR="00A46281" w:rsidRPr="0098586E">
        <w:rPr>
          <w:spacing w:val="-2"/>
          <w:lang w:val="sk-SK"/>
        </w:rPr>
        <w:t xml:space="preserve"> </w:t>
      </w:r>
      <w:r w:rsidR="00A46281" w:rsidRPr="0098586E">
        <w:rPr>
          <w:lang w:val="sk-SK"/>
        </w:rPr>
        <w:t>dB</w:t>
      </w:r>
    </w:p>
    <w:p w14:paraId="160FA4B9" w14:textId="76561B3A" w:rsidR="006663B6" w:rsidRDefault="00A46281" w:rsidP="00691202">
      <w:pPr>
        <w:pStyle w:val="Odsekzoznamu"/>
        <w:numPr>
          <w:ilvl w:val="0"/>
          <w:numId w:val="7"/>
        </w:numPr>
        <w:tabs>
          <w:tab w:val="left" w:pos="502"/>
        </w:tabs>
        <w:spacing w:before="2"/>
        <w:ind w:left="0" w:firstLine="0"/>
        <w:rPr>
          <w:lang w:val="sk-SK"/>
        </w:rPr>
      </w:pPr>
      <w:r w:rsidRPr="0098586E">
        <w:rPr>
          <w:lang w:val="sk-SK"/>
        </w:rPr>
        <w:t>Minimálnu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rezervu</w:t>
      </w:r>
      <w:r w:rsidRPr="0098586E">
        <w:rPr>
          <w:spacing w:val="-4"/>
          <w:lang w:val="sk-SK"/>
        </w:rPr>
        <w:t xml:space="preserve"> </w:t>
      </w:r>
      <w:r w:rsidRPr="0098586E">
        <w:rPr>
          <w:lang w:val="sk-SK"/>
        </w:rPr>
        <w:t>parametru</w:t>
      </w:r>
      <w:r w:rsidRPr="0098586E">
        <w:rPr>
          <w:spacing w:val="-4"/>
          <w:lang w:val="sk-SK"/>
        </w:rPr>
        <w:t xml:space="preserve"> </w:t>
      </w:r>
      <w:r w:rsidRPr="0098586E">
        <w:rPr>
          <w:lang w:val="sk-SK"/>
        </w:rPr>
        <w:t>„NEXT“ voči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ISO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11801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v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celej šírke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prenosového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spektra</w:t>
      </w:r>
      <w:r w:rsidRPr="0098586E">
        <w:rPr>
          <w:spacing w:val="-5"/>
          <w:lang w:val="sk-SK"/>
        </w:rPr>
        <w:t xml:space="preserve"> </w:t>
      </w:r>
      <w:r w:rsidRPr="0098586E">
        <w:rPr>
          <w:lang w:val="sk-SK"/>
        </w:rPr>
        <w:t>3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dB</w:t>
      </w:r>
      <w:r w:rsidR="00691202">
        <w:rPr>
          <w:lang w:val="sk-SK"/>
        </w:rPr>
        <w:t xml:space="preserve"> </w:t>
      </w:r>
    </w:p>
    <w:p w14:paraId="605F75EE" w14:textId="77777777" w:rsidR="00691202" w:rsidRPr="0098586E" w:rsidRDefault="00691202" w:rsidP="008D4C98">
      <w:pPr>
        <w:pStyle w:val="Odsekzoznamu"/>
        <w:tabs>
          <w:tab w:val="left" w:pos="502"/>
        </w:tabs>
        <w:spacing w:before="2"/>
        <w:ind w:left="0" w:firstLine="0"/>
        <w:rPr>
          <w:lang w:val="sk-SK"/>
        </w:rPr>
      </w:pPr>
    </w:p>
    <w:p w14:paraId="36C94240" w14:textId="77777777" w:rsidR="006663B6" w:rsidRPr="0098586E" w:rsidRDefault="00A46281" w:rsidP="00691202">
      <w:pPr>
        <w:pStyle w:val="Zkladntext"/>
        <w:rPr>
          <w:lang w:val="sk-SK"/>
        </w:rPr>
      </w:pPr>
      <w:r w:rsidRPr="0098586E">
        <w:rPr>
          <w:lang w:val="sk-SK"/>
        </w:rPr>
        <w:t>Meracie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protokoly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budú</w:t>
      </w:r>
      <w:r w:rsidRPr="0098586E">
        <w:rPr>
          <w:spacing w:val="-6"/>
          <w:lang w:val="sk-SK"/>
        </w:rPr>
        <w:t xml:space="preserve"> </w:t>
      </w:r>
      <w:r w:rsidRPr="0098586E">
        <w:rPr>
          <w:lang w:val="sk-SK"/>
        </w:rPr>
        <w:t>obsahovať:</w:t>
      </w:r>
    </w:p>
    <w:p w14:paraId="1E60272B" w14:textId="6737846F" w:rsidR="006663B6" w:rsidRPr="00691202" w:rsidRDefault="00A46281" w:rsidP="00C513E0">
      <w:pPr>
        <w:pStyle w:val="Odsekzoznamu"/>
        <w:numPr>
          <w:ilvl w:val="0"/>
          <w:numId w:val="7"/>
        </w:numPr>
        <w:tabs>
          <w:tab w:val="left" w:pos="502"/>
        </w:tabs>
        <w:spacing w:before="1" w:line="268" w:lineRule="exact"/>
        <w:ind w:left="0" w:firstLine="0"/>
        <w:rPr>
          <w:lang w:val="sk-SK"/>
        </w:rPr>
      </w:pPr>
      <w:r w:rsidRPr="00691202">
        <w:rPr>
          <w:lang w:val="sk-SK"/>
        </w:rPr>
        <w:t>Meno</w:t>
      </w:r>
      <w:r w:rsidRPr="00691202">
        <w:rPr>
          <w:spacing w:val="-2"/>
          <w:lang w:val="sk-SK"/>
        </w:rPr>
        <w:t xml:space="preserve"> </w:t>
      </w:r>
      <w:r w:rsidRPr="00691202">
        <w:rPr>
          <w:lang w:val="sk-SK"/>
        </w:rPr>
        <w:t>spoločnosti,</w:t>
      </w:r>
      <w:r w:rsidRPr="00691202">
        <w:rPr>
          <w:spacing w:val="-3"/>
          <w:lang w:val="sk-SK"/>
        </w:rPr>
        <w:t xml:space="preserve"> </w:t>
      </w:r>
      <w:r w:rsidRPr="00691202">
        <w:rPr>
          <w:lang w:val="sk-SK"/>
        </w:rPr>
        <w:t>ktorá</w:t>
      </w:r>
      <w:r w:rsidRPr="00691202">
        <w:rPr>
          <w:spacing w:val="-3"/>
          <w:lang w:val="sk-SK"/>
        </w:rPr>
        <w:t xml:space="preserve"> </w:t>
      </w:r>
      <w:r w:rsidRPr="00691202">
        <w:rPr>
          <w:lang w:val="sk-SK"/>
        </w:rPr>
        <w:t>realizovala</w:t>
      </w:r>
      <w:r w:rsidRPr="00691202">
        <w:rPr>
          <w:spacing w:val="-2"/>
          <w:lang w:val="sk-SK"/>
        </w:rPr>
        <w:t xml:space="preserve"> </w:t>
      </w:r>
      <w:r w:rsidRPr="00691202">
        <w:rPr>
          <w:lang w:val="sk-SK"/>
        </w:rPr>
        <w:t>meranie</w:t>
      </w:r>
      <w:r w:rsidR="00691202">
        <w:rPr>
          <w:lang w:val="sk-SK"/>
        </w:rPr>
        <w:t xml:space="preserve"> a m</w:t>
      </w:r>
      <w:r w:rsidRPr="00691202">
        <w:rPr>
          <w:lang w:val="sk-SK"/>
        </w:rPr>
        <w:t>eno</w:t>
      </w:r>
      <w:r w:rsidRPr="00691202">
        <w:rPr>
          <w:spacing w:val="-4"/>
          <w:lang w:val="sk-SK"/>
        </w:rPr>
        <w:t xml:space="preserve"> </w:t>
      </w:r>
      <w:r w:rsidRPr="00691202">
        <w:rPr>
          <w:lang w:val="sk-SK"/>
        </w:rPr>
        <w:t>technika,</w:t>
      </w:r>
      <w:r w:rsidRPr="00691202">
        <w:rPr>
          <w:spacing w:val="-2"/>
          <w:lang w:val="sk-SK"/>
        </w:rPr>
        <w:t xml:space="preserve"> </w:t>
      </w:r>
      <w:r w:rsidRPr="00691202">
        <w:rPr>
          <w:lang w:val="sk-SK"/>
        </w:rPr>
        <w:t>ktorý</w:t>
      </w:r>
      <w:r w:rsidRPr="00691202">
        <w:rPr>
          <w:spacing w:val="-3"/>
          <w:lang w:val="sk-SK"/>
        </w:rPr>
        <w:t xml:space="preserve"> </w:t>
      </w:r>
      <w:r w:rsidRPr="00691202">
        <w:rPr>
          <w:lang w:val="sk-SK"/>
        </w:rPr>
        <w:t>vykonal</w:t>
      </w:r>
      <w:r w:rsidRPr="00691202">
        <w:rPr>
          <w:spacing w:val="-1"/>
          <w:lang w:val="sk-SK"/>
        </w:rPr>
        <w:t xml:space="preserve"> </w:t>
      </w:r>
      <w:r w:rsidRPr="00691202">
        <w:rPr>
          <w:lang w:val="sk-SK"/>
        </w:rPr>
        <w:t>meranie</w:t>
      </w:r>
    </w:p>
    <w:p w14:paraId="69CB606E" w14:textId="77777777" w:rsidR="006663B6" w:rsidRPr="0098586E" w:rsidRDefault="00A46281" w:rsidP="00691202">
      <w:pPr>
        <w:pStyle w:val="Odsekzoznamu"/>
        <w:numPr>
          <w:ilvl w:val="0"/>
          <w:numId w:val="7"/>
        </w:numPr>
        <w:tabs>
          <w:tab w:val="left" w:pos="502"/>
        </w:tabs>
        <w:spacing w:line="268" w:lineRule="exact"/>
        <w:ind w:left="0" w:firstLine="0"/>
        <w:rPr>
          <w:lang w:val="sk-SK"/>
        </w:rPr>
      </w:pPr>
      <w:r w:rsidRPr="0098586E">
        <w:rPr>
          <w:lang w:val="sk-SK"/>
        </w:rPr>
        <w:t>Typ, sériové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číslo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a</w:t>
      </w:r>
      <w:r w:rsidRPr="0098586E">
        <w:rPr>
          <w:spacing w:val="-4"/>
          <w:lang w:val="sk-SK"/>
        </w:rPr>
        <w:t xml:space="preserve"> </w:t>
      </w:r>
      <w:r w:rsidRPr="0098586E">
        <w:rPr>
          <w:lang w:val="sk-SK"/>
        </w:rPr>
        <w:t>verziu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softvéru</w:t>
      </w:r>
      <w:r w:rsidRPr="0098586E">
        <w:rPr>
          <w:spacing w:val="-5"/>
          <w:lang w:val="sk-SK"/>
        </w:rPr>
        <w:t xml:space="preserve"> </w:t>
      </w:r>
      <w:r w:rsidRPr="0098586E">
        <w:rPr>
          <w:lang w:val="sk-SK"/>
        </w:rPr>
        <w:t>meracieho</w:t>
      </w:r>
      <w:r w:rsidRPr="0098586E">
        <w:rPr>
          <w:spacing w:val="-3"/>
          <w:lang w:val="sk-SK"/>
        </w:rPr>
        <w:t xml:space="preserve"> </w:t>
      </w:r>
      <w:r w:rsidRPr="0098586E">
        <w:rPr>
          <w:lang w:val="sk-SK"/>
        </w:rPr>
        <w:t>prístroju</w:t>
      </w:r>
    </w:p>
    <w:p w14:paraId="3A3F4490" w14:textId="77777777" w:rsidR="006663B6" w:rsidRPr="0098586E" w:rsidRDefault="00A46281" w:rsidP="00691202">
      <w:pPr>
        <w:pStyle w:val="Odsekzoznamu"/>
        <w:numPr>
          <w:ilvl w:val="0"/>
          <w:numId w:val="7"/>
        </w:numPr>
        <w:tabs>
          <w:tab w:val="left" w:pos="502"/>
        </w:tabs>
        <w:spacing w:line="268" w:lineRule="exact"/>
        <w:ind w:left="0" w:firstLine="0"/>
        <w:rPr>
          <w:lang w:val="sk-SK"/>
        </w:rPr>
      </w:pPr>
      <w:r w:rsidRPr="0098586E">
        <w:rPr>
          <w:lang w:val="sk-SK"/>
        </w:rPr>
        <w:t>Identifikačné</w:t>
      </w:r>
      <w:r w:rsidRPr="0098586E">
        <w:rPr>
          <w:spacing w:val="-4"/>
          <w:lang w:val="sk-SK"/>
        </w:rPr>
        <w:t xml:space="preserve"> </w:t>
      </w:r>
      <w:r w:rsidRPr="0098586E">
        <w:rPr>
          <w:lang w:val="sk-SK"/>
        </w:rPr>
        <w:t>číslo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testovaného</w:t>
      </w:r>
      <w:r w:rsidRPr="0098586E">
        <w:rPr>
          <w:spacing w:val="-1"/>
          <w:lang w:val="sk-SK"/>
        </w:rPr>
        <w:t xml:space="preserve"> </w:t>
      </w:r>
      <w:r w:rsidRPr="0098586E">
        <w:rPr>
          <w:lang w:val="sk-SK"/>
        </w:rPr>
        <w:t>prepoja</w:t>
      </w:r>
    </w:p>
    <w:p w14:paraId="283611AB" w14:textId="77777777" w:rsidR="006663B6" w:rsidRPr="0098586E" w:rsidRDefault="00A46281" w:rsidP="00691202">
      <w:pPr>
        <w:pStyle w:val="Odsekzoznamu"/>
        <w:numPr>
          <w:ilvl w:val="0"/>
          <w:numId w:val="7"/>
        </w:numPr>
        <w:tabs>
          <w:tab w:val="left" w:pos="502"/>
        </w:tabs>
        <w:spacing w:line="268" w:lineRule="exact"/>
        <w:ind w:left="0" w:firstLine="0"/>
        <w:rPr>
          <w:lang w:val="sk-SK"/>
        </w:rPr>
      </w:pPr>
      <w:r w:rsidRPr="0098586E">
        <w:rPr>
          <w:position w:val="2"/>
          <w:lang w:val="sk-SK"/>
        </w:rPr>
        <w:t>Názov</w:t>
      </w:r>
      <w:r w:rsidRPr="0098586E">
        <w:rPr>
          <w:spacing w:val="-1"/>
          <w:position w:val="2"/>
          <w:lang w:val="sk-SK"/>
        </w:rPr>
        <w:t xml:space="preserve"> </w:t>
      </w:r>
      <w:r w:rsidRPr="0098586E">
        <w:rPr>
          <w:position w:val="2"/>
          <w:lang w:val="sk-SK"/>
        </w:rPr>
        <w:t>vykonaného</w:t>
      </w:r>
      <w:r w:rsidRPr="0098586E">
        <w:rPr>
          <w:spacing w:val="-4"/>
          <w:position w:val="2"/>
          <w:lang w:val="sk-SK"/>
        </w:rPr>
        <w:t xml:space="preserve"> </w:t>
      </w:r>
      <w:r w:rsidRPr="0098586E">
        <w:rPr>
          <w:position w:val="2"/>
          <w:lang w:val="sk-SK"/>
        </w:rPr>
        <w:t>testu</w:t>
      </w:r>
      <w:r w:rsidRPr="0098586E">
        <w:rPr>
          <w:spacing w:val="-3"/>
          <w:position w:val="2"/>
          <w:lang w:val="sk-SK"/>
        </w:rPr>
        <w:t xml:space="preserve"> </w:t>
      </w:r>
      <w:r w:rsidRPr="0098586E">
        <w:rPr>
          <w:position w:val="2"/>
          <w:lang w:val="sk-SK"/>
        </w:rPr>
        <w:t>(Class</w:t>
      </w:r>
      <w:r w:rsidRPr="0098586E">
        <w:rPr>
          <w:spacing w:val="-1"/>
          <w:position w:val="2"/>
          <w:lang w:val="sk-SK"/>
        </w:rPr>
        <w:t xml:space="preserve"> </w:t>
      </w:r>
      <w:r w:rsidRPr="0098586E">
        <w:rPr>
          <w:position w:val="2"/>
          <w:lang w:val="sk-SK"/>
        </w:rPr>
        <w:t>E</w:t>
      </w:r>
      <w:r w:rsidRPr="0098586E">
        <w:rPr>
          <w:sz w:val="14"/>
          <w:lang w:val="sk-SK"/>
        </w:rPr>
        <w:t>A</w:t>
      </w:r>
      <w:r w:rsidRPr="0098586E">
        <w:rPr>
          <w:spacing w:val="21"/>
          <w:sz w:val="14"/>
          <w:lang w:val="sk-SK"/>
        </w:rPr>
        <w:t xml:space="preserve"> </w:t>
      </w:r>
      <w:r w:rsidRPr="0098586E">
        <w:rPr>
          <w:position w:val="2"/>
          <w:lang w:val="sk-SK"/>
        </w:rPr>
        <w:t>Permanent</w:t>
      </w:r>
      <w:r w:rsidRPr="0098586E">
        <w:rPr>
          <w:spacing w:val="-3"/>
          <w:position w:val="2"/>
          <w:lang w:val="sk-SK"/>
        </w:rPr>
        <w:t xml:space="preserve"> </w:t>
      </w:r>
      <w:r w:rsidRPr="0098586E">
        <w:rPr>
          <w:position w:val="2"/>
          <w:lang w:val="sk-SK"/>
        </w:rPr>
        <w:t>Link).</w:t>
      </w:r>
    </w:p>
    <w:p w14:paraId="3D50A04B" w14:textId="4FD93EF3" w:rsidR="006663B6" w:rsidRPr="0098586E" w:rsidRDefault="00A46281" w:rsidP="00691202">
      <w:pPr>
        <w:pStyle w:val="Odsekzoznamu"/>
        <w:numPr>
          <w:ilvl w:val="0"/>
          <w:numId w:val="7"/>
        </w:numPr>
        <w:tabs>
          <w:tab w:val="left" w:pos="502"/>
        </w:tabs>
        <w:spacing w:line="268" w:lineRule="exact"/>
        <w:ind w:left="0" w:firstLine="0"/>
        <w:rPr>
          <w:lang w:val="sk-SK"/>
        </w:rPr>
      </w:pPr>
      <w:r w:rsidRPr="0098586E">
        <w:rPr>
          <w:lang w:val="sk-SK"/>
        </w:rPr>
        <w:t>Dĺžku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každého</w:t>
      </w:r>
      <w:r w:rsidRPr="0098586E">
        <w:rPr>
          <w:spacing w:val="-2"/>
          <w:lang w:val="sk-SK"/>
        </w:rPr>
        <w:t xml:space="preserve"> </w:t>
      </w:r>
      <w:r w:rsidRPr="0098586E">
        <w:rPr>
          <w:lang w:val="sk-SK"/>
        </w:rPr>
        <w:t>permanent linku</w:t>
      </w:r>
      <w:r w:rsidR="00555556">
        <w:rPr>
          <w:lang w:val="sk-SK"/>
        </w:rPr>
        <w:t xml:space="preserve"> </w:t>
      </w:r>
    </w:p>
    <w:p w14:paraId="5922288C" w14:textId="77777777" w:rsidR="006663B6" w:rsidRPr="0098586E" w:rsidRDefault="006663B6" w:rsidP="00691202">
      <w:pPr>
        <w:pStyle w:val="Zkladntext"/>
        <w:spacing w:before="8"/>
        <w:rPr>
          <w:sz w:val="21"/>
          <w:lang w:val="sk-SK"/>
        </w:rPr>
      </w:pPr>
    </w:p>
    <w:p w14:paraId="0E7A71C2" w14:textId="6EFC824A" w:rsidR="006663B6" w:rsidRPr="0098586E" w:rsidRDefault="008D4C98" w:rsidP="008D4C98">
      <w:pPr>
        <w:pStyle w:val="Zkladntext"/>
        <w:ind w:left="217"/>
        <w:rPr>
          <w:lang w:val="sk-SK"/>
        </w:rPr>
      </w:pPr>
      <w:r>
        <w:rPr>
          <w:lang w:val="sk-SK"/>
        </w:rPr>
        <w:t xml:space="preserve">Meranie realizovať </w:t>
      </w:r>
      <w:proofErr w:type="spellStart"/>
      <w:r>
        <w:rPr>
          <w:lang w:val="sk-SK"/>
        </w:rPr>
        <w:t>cetrifikačnými</w:t>
      </w:r>
      <w:proofErr w:type="spellEnd"/>
      <w:r>
        <w:rPr>
          <w:lang w:val="sk-SK"/>
        </w:rPr>
        <w:t xml:space="preserve"> prístrojmi pre </w:t>
      </w:r>
      <w:r>
        <w:rPr>
          <w:rFonts w:ascii="Segoe UI" w:hAnsi="Segoe UI" w:cs="Segoe UI"/>
          <w:color w:val="202B33"/>
          <w:sz w:val="21"/>
          <w:szCs w:val="21"/>
          <w:shd w:val="clear" w:color="auto" w:fill="FFFFFF"/>
        </w:rPr>
        <w:t>Cat 6A / Class E</w:t>
      </w:r>
      <w:r>
        <w:rPr>
          <w:rFonts w:ascii="Segoe UI" w:hAnsi="Segoe UI" w:cs="Segoe UI"/>
          <w:color w:val="202B33"/>
          <w:sz w:val="16"/>
          <w:szCs w:val="16"/>
          <w:shd w:val="clear" w:color="auto" w:fill="FFFFFF"/>
          <w:vertAlign w:val="subscript"/>
        </w:rPr>
        <w:t>A</w:t>
      </w:r>
      <w:r>
        <w:rPr>
          <w:rFonts w:ascii="Segoe UI" w:hAnsi="Segoe UI" w:cs="Segoe UI"/>
          <w:color w:val="202B33"/>
          <w:sz w:val="16"/>
          <w:szCs w:val="16"/>
          <w:shd w:val="clear" w:color="auto" w:fill="FFFFFF"/>
          <w:vertAlign w:val="subscript"/>
        </w:rPr>
        <w:t xml:space="preserve"> </w:t>
      </w:r>
      <w:r>
        <w:rPr>
          <w:rFonts w:ascii="Segoe UI" w:hAnsi="Segoe UI" w:cs="Segoe UI"/>
          <w:color w:val="202B33"/>
          <w:sz w:val="16"/>
          <w:szCs w:val="16"/>
          <w:shd w:val="clear" w:color="auto" w:fill="FFFFFF"/>
        </w:rPr>
        <w:t xml:space="preserve"> </w:t>
      </w:r>
      <w:r>
        <w:rPr>
          <w:lang w:val="sk-SK"/>
        </w:rPr>
        <w:t>napr.</w:t>
      </w:r>
      <w:r w:rsidRPr="008D4C98">
        <w:rPr>
          <w:lang w:val="sk-SK"/>
        </w:rPr>
        <w:t xml:space="preserve"> </w:t>
      </w:r>
      <w:r w:rsidRPr="008D4C98">
        <w:rPr>
          <w:lang w:val="sk-SK"/>
        </w:rPr>
        <w:t>Trend Networks®</w:t>
      </w:r>
      <w:r>
        <w:rPr>
          <w:lang w:val="sk-SK"/>
        </w:rPr>
        <w:t xml:space="preserve">, </w:t>
      </w:r>
      <w:r w:rsidRPr="008D4C98">
        <w:rPr>
          <w:lang w:val="sk-SK"/>
        </w:rPr>
        <w:t>Fluke®</w:t>
      </w:r>
      <w:r>
        <w:rPr>
          <w:lang w:val="sk-SK"/>
        </w:rPr>
        <w:t xml:space="preserve">. </w:t>
      </w:r>
    </w:p>
    <w:p w14:paraId="7984C861" w14:textId="77777777" w:rsidR="006663B6" w:rsidRPr="0098586E" w:rsidRDefault="006663B6">
      <w:pPr>
        <w:pStyle w:val="Zkladntext"/>
        <w:rPr>
          <w:sz w:val="26"/>
          <w:lang w:val="sk-SK"/>
        </w:rPr>
      </w:pPr>
    </w:p>
    <w:p w14:paraId="0F01903D" w14:textId="0B7B00CB" w:rsidR="00691202" w:rsidRDefault="00691202" w:rsidP="00691202">
      <w:pPr>
        <w:pStyle w:val="Nadpis1"/>
        <w:numPr>
          <w:ilvl w:val="0"/>
          <w:numId w:val="16"/>
        </w:numPr>
        <w:tabs>
          <w:tab w:val="left" w:pos="502"/>
        </w:tabs>
        <w:spacing w:before="204"/>
        <w:rPr>
          <w:lang w:val="sk-SK"/>
        </w:rPr>
      </w:pPr>
      <w:r w:rsidRPr="00691202">
        <w:rPr>
          <w:lang w:val="sk-SK"/>
        </w:rPr>
        <w:lastRenderedPageBreak/>
        <w:t>ZÁSADY BEZPEČNOSTI PRÁCE</w:t>
      </w:r>
      <w:r>
        <w:rPr>
          <w:lang w:val="sk-SK"/>
        </w:rPr>
        <w:t xml:space="preserve"> </w:t>
      </w:r>
    </w:p>
    <w:p w14:paraId="0BB8FAA4" w14:textId="77777777" w:rsidR="00691202" w:rsidRPr="00691202" w:rsidRDefault="00691202" w:rsidP="00691202">
      <w:pPr>
        <w:pStyle w:val="Nadpis1"/>
        <w:tabs>
          <w:tab w:val="left" w:pos="502"/>
        </w:tabs>
        <w:spacing w:before="204"/>
        <w:ind w:left="0"/>
        <w:rPr>
          <w:lang w:val="sk-SK"/>
        </w:rPr>
      </w:pPr>
    </w:p>
    <w:p w14:paraId="13204081" w14:textId="77777777" w:rsidR="00691202" w:rsidRPr="00691202" w:rsidRDefault="00691202" w:rsidP="008D4C98">
      <w:pPr>
        <w:pStyle w:val="Zkladntext"/>
        <w:spacing w:before="4"/>
        <w:ind w:firstLine="567"/>
        <w:jc w:val="both"/>
        <w:rPr>
          <w:lang w:val="sk-SK"/>
        </w:rPr>
      </w:pPr>
      <w:r w:rsidRPr="00691202">
        <w:rPr>
          <w:lang w:val="sk-SK"/>
        </w:rPr>
        <w:t>Obsluhovať a vykonávať práce na el. zariadeniach môžu len osoby odborne spôsobilé, preukázateľne oboznámené s požiadavkami predpisov na obsluhu a činnosť na elektrickom zariadení v zmysle vyhl. č. 508/2009 Zb.z. - čl. 14 až 24. Obsluhovať el. zariadenia môžu všetci pracovníci v zmysle vyhl. č. 508/2009 Zb.z. - čl. 20 až 24. Práce na el. zariadeniach môžu vykonávať iba elektrotechnici a samostatní elektrotechnici, v zmysle vyhl. č. 508/2009 Zb.z. - čl. 21 a 22, a to iba v rozsahu osvedčenia.</w:t>
      </w:r>
    </w:p>
    <w:p w14:paraId="57575FDE" w14:textId="77777777" w:rsidR="00691202" w:rsidRPr="00691202" w:rsidRDefault="00691202" w:rsidP="00691202">
      <w:pPr>
        <w:pStyle w:val="Zkladntext"/>
        <w:spacing w:before="4"/>
        <w:rPr>
          <w:lang w:val="sk-SK"/>
        </w:rPr>
      </w:pPr>
    </w:p>
    <w:p w14:paraId="4E059AAB" w14:textId="77777777" w:rsidR="00691202" w:rsidRPr="00691202" w:rsidRDefault="00691202" w:rsidP="00691202">
      <w:pPr>
        <w:pStyle w:val="Zkladntext"/>
        <w:spacing w:before="4"/>
        <w:rPr>
          <w:lang w:val="sk-SK"/>
        </w:rPr>
      </w:pPr>
      <w:r w:rsidRPr="00691202">
        <w:rPr>
          <w:lang w:val="sk-SK"/>
        </w:rPr>
        <w:t>Z hľadiska bezpečnosti práce treba v zmysle vyhlášky SÚBP č.59/1982Zb a vyhl. č.484/1990Z.z. pri realizácii dodržať najmä tieto predpisy :</w:t>
      </w:r>
    </w:p>
    <w:p w14:paraId="480B75DA" w14:textId="77777777" w:rsidR="00691202" w:rsidRPr="00691202" w:rsidRDefault="00691202" w:rsidP="00691202">
      <w:pPr>
        <w:pStyle w:val="Zkladntext"/>
        <w:spacing w:before="4"/>
        <w:rPr>
          <w:lang w:val="sk-SK"/>
        </w:rPr>
      </w:pPr>
      <w:r w:rsidRPr="00691202">
        <w:rPr>
          <w:lang w:val="sk-SK"/>
        </w:rPr>
        <w:t>STN 34 3100 – Bezpečnostné predpisy pre obsluhu a prácu na el. zariadeniach</w:t>
      </w:r>
    </w:p>
    <w:p w14:paraId="7AB4FCF7" w14:textId="77777777" w:rsidR="00691202" w:rsidRPr="00691202" w:rsidRDefault="00691202" w:rsidP="00691202">
      <w:pPr>
        <w:pStyle w:val="Zkladntext"/>
        <w:spacing w:before="4"/>
        <w:rPr>
          <w:lang w:val="sk-SK"/>
        </w:rPr>
      </w:pPr>
      <w:r w:rsidRPr="00691202">
        <w:rPr>
          <w:lang w:val="sk-SK"/>
        </w:rPr>
        <w:t>STN 34 3104 - Bezpečnostné predpisy pre obsluhu a prácu v el. prevádzkach</w:t>
      </w:r>
    </w:p>
    <w:p w14:paraId="0C598898" w14:textId="77777777" w:rsidR="00691202" w:rsidRPr="00691202" w:rsidRDefault="00691202" w:rsidP="00691202">
      <w:pPr>
        <w:pStyle w:val="Zkladntext"/>
        <w:spacing w:before="4"/>
        <w:rPr>
          <w:lang w:val="sk-SK"/>
        </w:rPr>
      </w:pPr>
    </w:p>
    <w:p w14:paraId="61D9E23E" w14:textId="77777777" w:rsidR="00691202" w:rsidRPr="00691202" w:rsidRDefault="00691202" w:rsidP="008D4C98">
      <w:pPr>
        <w:pStyle w:val="Zkladntext"/>
        <w:spacing w:before="4"/>
        <w:ind w:firstLine="567"/>
        <w:jc w:val="both"/>
        <w:rPr>
          <w:lang w:val="sk-SK"/>
        </w:rPr>
      </w:pPr>
      <w:r w:rsidRPr="00691202">
        <w:rPr>
          <w:lang w:val="sk-SK"/>
        </w:rPr>
        <w:t>Počas realizácie stavby a počas prevádzky musia byť dodržané bezpečnostné predpisy, prevádzkové predpisy a normy súvisiace so zaistením bezpečnosti a ochrane zdravia pri práci. Všetky montážne a stavebné práce musia byť vykonané za beznapäťového, vypnutého a zaisteného stavu.</w:t>
      </w:r>
    </w:p>
    <w:p w14:paraId="7EC9591C" w14:textId="77777777" w:rsidR="00691202" w:rsidRPr="00691202" w:rsidRDefault="00691202" w:rsidP="008D4C98">
      <w:pPr>
        <w:pStyle w:val="Zkladntext"/>
        <w:spacing w:before="4"/>
        <w:jc w:val="both"/>
        <w:rPr>
          <w:lang w:val="sk-SK"/>
        </w:rPr>
      </w:pPr>
      <w:r w:rsidRPr="00691202">
        <w:rPr>
          <w:lang w:val="sk-SK"/>
        </w:rPr>
        <w:t xml:space="preserve">El. zariadenie je možné uviesť do prevádzky až po vykonaní Východiskovej odbornej prehliadky a odbornej skúšky /OPOS/, pracovníkom podľa § 24/2 vyhlášky č. 508/2009 Z.z. </w:t>
      </w:r>
    </w:p>
    <w:p w14:paraId="1575D7F0" w14:textId="77777777" w:rsidR="00691202" w:rsidRPr="00691202" w:rsidRDefault="00691202" w:rsidP="00691202">
      <w:pPr>
        <w:pStyle w:val="Zkladntext"/>
        <w:spacing w:before="4"/>
        <w:rPr>
          <w:lang w:val="sk-SK"/>
        </w:rPr>
      </w:pPr>
    </w:p>
    <w:p w14:paraId="64E9D3AC" w14:textId="339BF77E" w:rsidR="00691202" w:rsidRPr="00691202" w:rsidRDefault="00691202" w:rsidP="00691202">
      <w:pPr>
        <w:pStyle w:val="Nadpis1"/>
        <w:numPr>
          <w:ilvl w:val="0"/>
          <w:numId w:val="16"/>
        </w:numPr>
        <w:tabs>
          <w:tab w:val="left" w:pos="502"/>
        </w:tabs>
        <w:spacing w:before="204"/>
        <w:rPr>
          <w:lang w:val="sk-SK"/>
        </w:rPr>
      </w:pPr>
      <w:r w:rsidRPr="00691202">
        <w:rPr>
          <w:lang w:val="sk-SK"/>
        </w:rPr>
        <w:t>ZÁVER</w:t>
      </w:r>
    </w:p>
    <w:p w14:paraId="796A643E" w14:textId="77777777" w:rsidR="00691202" w:rsidRPr="00691202" w:rsidRDefault="00691202" w:rsidP="00691202">
      <w:pPr>
        <w:pStyle w:val="Zkladntext"/>
        <w:spacing w:before="4"/>
        <w:rPr>
          <w:lang w:val="sk-SK"/>
        </w:rPr>
      </w:pPr>
    </w:p>
    <w:p w14:paraId="01949AE9" w14:textId="77777777" w:rsidR="00691202" w:rsidRPr="00691202" w:rsidRDefault="00691202" w:rsidP="000B53C0">
      <w:pPr>
        <w:pStyle w:val="Zkladntext"/>
        <w:spacing w:before="4"/>
        <w:ind w:firstLine="567"/>
        <w:jc w:val="both"/>
        <w:rPr>
          <w:lang w:val="sk-SK"/>
        </w:rPr>
      </w:pPr>
      <w:r w:rsidRPr="00691202">
        <w:rPr>
          <w:lang w:val="sk-SK"/>
        </w:rPr>
        <w:t>Táto projektová dokumentácia bola vypracovaná na základe platných STN a podkladov investora. Elektrická inštalácia musí byť vyhotovená podľa platných STN, vzťahujúcich sa na zariadenia zahrnuté v tomto projekte, pri súčasnom dodržaní predpisov o bezpečnosti práce. Všetky zmeny týkajúce sa technického alebo materiálového riešenia vzniknuté pri príprave alebo realizácii musia byť konzultované s projektantom. Tieto zmeny je potrebné zároveň zaznačiť do projektovej dokumentácie pre potreby odbornej prehliadky a odbornej skúšky /revízie/ podľa  STN 33 1500 a STN 33 2000-6.</w:t>
      </w:r>
    </w:p>
    <w:p w14:paraId="3D077DD7" w14:textId="77777777" w:rsidR="00691202" w:rsidRPr="00691202" w:rsidRDefault="00691202" w:rsidP="000B53C0">
      <w:pPr>
        <w:pStyle w:val="Zkladntext"/>
        <w:spacing w:before="4"/>
        <w:jc w:val="both"/>
        <w:rPr>
          <w:lang w:val="sk-SK"/>
        </w:rPr>
      </w:pPr>
      <w:r w:rsidRPr="00691202">
        <w:rPr>
          <w:lang w:val="sk-SK"/>
        </w:rPr>
        <w:t>Elektrické zariadenie sa musí udržiavať v zmysle platných noriem. Za bezpečný stav elektrického zariadenie a elektrických rozvodov zodpovedá prevádzkovateľ.</w:t>
      </w:r>
    </w:p>
    <w:p w14:paraId="5E7A5632" w14:textId="35B58023" w:rsidR="006663B6" w:rsidRPr="00691202" w:rsidRDefault="006663B6" w:rsidP="00691202">
      <w:pPr>
        <w:pStyle w:val="Zkladntext"/>
        <w:spacing w:before="4"/>
        <w:rPr>
          <w:lang w:val="sk-SK"/>
        </w:rPr>
      </w:pPr>
    </w:p>
    <w:sectPr w:rsidR="006663B6" w:rsidRPr="00691202" w:rsidSect="008D4C98">
      <w:headerReference w:type="default" r:id="rId7"/>
      <w:footerReference w:type="default" r:id="rId8"/>
      <w:pgSz w:w="11900" w:h="16840"/>
      <w:pgMar w:top="1560" w:right="620" w:bottom="940" w:left="1200" w:header="720" w:footer="7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8DB23" w14:textId="77777777" w:rsidR="002A073D" w:rsidRDefault="002A073D">
      <w:r>
        <w:separator/>
      </w:r>
    </w:p>
  </w:endnote>
  <w:endnote w:type="continuationSeparator" w:id="0">
    <w:p w14:paraId="196B7788" w14:textId="77777777" w:rsidR="002A073D" w:rsidRDefault="002A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B9598" w14:textId="77777777" w:rsidR="006663B6" w:rsidRDefault="002A073D">
    <w:pPr>
      <w:pStyle w:val="Zkladntext"/>
      <w:spacing w:line="14" w:lineRule="auto"/>
      <w:rPr>
        <w:sz w:val="20"/>
      </w:rPr>
    </w:pPr>
    <w:r>
      <w:pict w14:anchorId="1B60DD5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9pt;margin-top:800.95pt;width:18pt;height:19.65pt;z-index:-16014848;mso-position-horizontal-relative:page;mso-position-vertical-relative:page" filled="f" stroked="f">
          <v:textbox style="mso-next-textbox:#_x0000_s2049" inset="0,0,0,0">
            <w:txbxContent>
              <w:p w14:paraId="002D1D1C" w14:textId="77777777" w:rsidR="006663B6" w:rsidRPr="004C11FA" w:rsidRDefault="00A46281">
                <w:pPr>
                  <w:spacing w:before="31" w:line="249" w:lineRule="exact"/>
                  <w:ind w:left="60"/>
                  <w:rPr>
                    <w:rFonts w:asciiTheme="majorHAnsi" w:hAnsiTheme="majorHAnsi"/>
                    <w:sz w:val="24"/>
                  </w:rPr>
                </w:pPr>
                <w:r w:rsidRPr="004C11FA">
                  <w:rPr>
                    <w:rFonts w:asciiTheme="majorHAnsi" w:hAnsiTheme="majorHAnsi"/>
                  </w:rPr>
                  <w:fldChar w:fldCharType="begin"/>
                </w:r>
                <w:r w:rsidRPr="004C11FA">
                  <w:rPr>
                    <w:rFonts w:asciiTheme="majorHAnsi" w:hAnsiTheme="majorHAnsi"/>
                    <w:sz w:val="24"/>
                  </w:rPr>
                  <w:instrText xml:space="preserve"> PAGE </w:instrText>
                </w:r>
                <w:r w:rsidRPr="004C11FA">
                  <w:rPr>
                    <w:rFonts w:asciiTheme="majorHAnsi" w:hAnsiTheme="majorHAnsi"/>
                  </w:rPr>
                  <w:fldChar w:fldCharType="separate"/>
                </w:r>
                <w:r w:rsidRPr="004C11FA">
                  <w:rPr>
                    <w:rFonts w:asciiTheme="majorHAnsi" w:hAnsiTheme="majorHAnsi"/>
                  </w:rPr>
                  <w:t>10</w:t>
                </w:r>
                <w:r w:rsidRPr="004C11FA">
                  <w:rPr>
                    <w:rFonts w:asciiTheme="majorHAnsi" w:hAnsiTheme="majorHAns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08D25" w14:textId="77777777" w:rsidR="002A073D" w:rsidRDefault="002A073D">
      <w:r>
        <w:separator/>
      </w:r>
    </w:p>
  </w:footnote>
  <w:footnote w:type="continuationSeparator" w:id="0">
    <w:p w14:paraId="7332126F" w14:textId="77777777" w:rsidR="002A073D" w:rsidRDefault="002A0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B1D88" w14:textId="74347A09" w:rsidR="006663B6" w:rsidRPr="002652C4" w:rsidRDefault="002A073D">
    <w:pPr>
      <w:pStyle w:val="Zkladntext"/>
      <w:spacing w:line="14" w:lineRule="auto"/>
      <w:rPr>
        <w:sz w:val="20"/>
        <w:lang w:val="sk-SK"/>
      </w:rPr>
    </w:pPr>
    <w:r>
      <w:rPr>
        <w:lang w:val="sk-SK"/>
      </w:rPr>
      <w:pict w14:anchorId="4DB83D54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9.9pt;margin-top:35pt;width:250.1pt;height:27.6pt;z-index:-16016384;mso-position-horizontal-relative:page;mso-position-vertical-relative:page" filled="f" stroked="f">
          <v:textbox style="mso-next-textbox:#_x0000_s2052" inset="0,0,0,0">
            <w:txbxContent>
              <w:p w14:paraId="2F31B150" w14:textId="35DE3921" w:rsidR="006663B6" w:rsidRDefault="00A46281">
                <w:pPr>
                  <w:spacing w:before="41"/>
                  <w:ind w:left="20"/>
                  <w:rPr>
                    <w:sz w:val="18"/>
                    <w:lang w:val="sk-SK"/>
                  </w:rPr>
                </w:pPr>
                <w:r w:rsidRPr="002652C4">
                  <w:rPr>
                    <w:b/>
                    <w:sz w:val="16"/>
                    <w:lang w:val="sk-SK"/>
                  </w:rPr>
                  <w:t>Objekt</w:t>
                </w:r>
                <w:r w:rsidRPr="002652C4">
                  <w:rPr>
                    <w:sz w:val="16"/>
                    <w:lang w:val="sk-SK"/>
                  </w:rPr>
                  <w:t>:</w:t>
                </w:r>
                <w:r w:rsidRPr="002652C4">
                  <w:rPr>
                    <w:spacing w:val="22"/>
                    <w:sz w:val="16"/>
                    <w:lang w:val="sk-SK"/>
                  </w:rPr>
                  <w:t xml:space="preserve"> </w:t>
                </w:r>
                <w:r w:rsidR="003B1571">
                  <w:rPr>
                    <w:spacing w:val="22"/>
                    <w:sz w:val="16"/>
                    <w:lang w:val="sk-SK"/>
                  </w:rPr>
                  <w:tab/>
                </w:r>
                <w:r w:rsidRPr="002652C4">
                  <w:rPr>
                    <w:sz w:val="18"/>
                    <w:lang w:val="sk-SK"/>
                  </w:rPr>
                  <w:t>Modernizácia</w:t>
                </w:r>
                <w:r w:rsidRPr="002652C4">
                  <w:rPr>
                    <w:spacing w:val="-2"/>
                    <w:sz w:val="18"/>
                    <w:lang w:val="sk-SK"/>
                  </w:rPr>
                  <w:t xml:space="preserve"> </w:t>
                </w:r>
                <w:r w:rsidRPr="002652C4">
                  <w:rPr>
                    <w:sz w:val="18"/>
                    <w:lang w:val="sk-SK"/>
                  </w:rPr>
                  <w:t>a</w:t>
                </w:r>
                <w:r w:rsidRPr="002652C4">
                  <w:rPr>
                    <w:spacing w:val="-5"/>
                    <w:sz w:val="18"/>
                    <w:lang w:val="sk-SK"/>
                  </w:rPr>
                  <w:t xml:space="preserve"> </w:t>
                </w:r>
                <w:r w:rsidRPr="002652C4">
                  <w:rPr>
                    <w:sz w:val="18"/>
                    <w:lang w:val="sk-SK"/>
                  </w:rPr>
                  <w:t>rekonštrukcie</w:t>
                </w:r>
                <w:r w:rsidRPr="002652C4">
                  <w:rPr>
                    <w:spacing w:val="-5"/>
                    <w:sz w:val="18"/>
                    <w:lang w:val="sk-SK"/>
                  </w:rPr>
                  <w:t xml:space="preserve"> </w:t>
                </w:r>
                <w:r w:rsidRPr="002652C4">
                  <w:rPr>
                    <w:sz w:val="18"/>
                    <w:lang w:val="sk-SK"/>
                  </w:rPr>
                  <w:t>interiérových</w:t>
                </w:r>
                <w:r w:rsidRPr="002652C4">
                  <w:rPr>
                    <w:spacing w:val="-4"/>
                    <w:sz w:val="18"/>
                    <w:lang w:val="sk-SK"/>
                  </w:rPr>
                  <w:t xml:space="preserve"> </w:t>
                </w:r>
                <w:r w:rsidRPr="002652C4">
                  <w:rPr>
                    <w:sz w:val="18"/>
                    <w:lang w:val="sk-SK"/>
                  </w:rPr>
                  <w:t>priestorov</w:t>
                </w:r>
                <w:r w:rsidR="003B1571">
                  <w:rPr>
                    <w:sz w:val="18"/>
                    <w:lang w:val="sk-SK"/>
                  </w:rPr>
                  <w:t xml:space="preserve"> </w:t>
                </w:r>
              </w:p>
              <w:p w14:paraId="29426F72" w14:textId="155A638E" w:rsidR="003B1571" w:rsidRPr="002652C4" w:rsidRDefault="003B1571" w:rsidP="003B1571">
                <w:pPr>
                  <w:spacing w:before="21"/>
                  <w:ind w:left="20"/>
                  <w:rPr>
                    <w:sz w:val="16"/>
                    <w:lang w:val="sk-SK"/>
                  </w:rPr>
                </w:pPr>
                <w:r w:rsidRPr="002652C4">
                  <w:rPr>
                    <w:b/>
                    <w:sz w:val="16"/>
                    <w:lang w:val="sk-SK"/>
                  </w:rPr>
                  <w:t>Časť:</w:t>
                </w:r>
                <w:r>
                  <w:rPr>
                    <w:b/>
                    <w:sz w:val="16"/>
                    <w:lang w:val="sk-SK"/>
                  </w:rPr>
                  <w:tab/>
                </w:r>
                <w:r w:rsidRPr="002652C4">
                  <w:rPr>
                    <w:sz w:val="16"/>
                    <w:lang w:val="sk-SK"/>
                  </w:rPr>
                  <w:t>1.</w:t>
                </w:r>
                <w:r>
                  <w:rPr>
                    <w:sz w:val="16"/>
                    <w:lang w:val="sk-SK"/>
                  </w:rPr>
                  <w:t>8</w:t>
                </w:r>
                <w:r w:rsidRPr="002652C4">
                  <w:rPr>
                    <w:spacing w:val="-2"/>
                    <w:sz w:val="16"/>
                    <w:lang w:val="sk-SK"/>
                  </w:rPr>
                  <w:t xml:space="preserve"> </w:t>
                </w:r>
                <w:r w:rsidRPr="003B1571">
                  <w:rPr>
                    <w:sz w:val="16"/>
                    <w:lang w:val="sk-SK"/>
                  </w:rPr>
                  <w:t>Štruktúrovaný káblový sy</w:t>
                </w:r>
                <w:r w:rsidR="0045041B">
                  <w:rPr>
                    <w:sz w:val="16"/>
                    <w:lang w:val="sk-SK"/>
                  </w:rPr>
                  <w:t>s</w:t>
                </w:r>
                <w:r w:rsidRPr="003B1571">
                  <w:rPr>
                    <w:sz w:val="16"/>
                    <w:lang w:val="sk-SK"/>
                  </w:rPr>
                  <w:t>tém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6D8F"/>
    <w:multiLevelType w:val="hybridMultilevel"/>
    <w:tmpl w:val="C86A45F6"/>
    <w:lvl w:ilvl="0" w:tplc="68A049F8">
      <w:numFmt w:val="bullet"/>
      <w:lvlText w:val="-"/>
      <w:lvlJc w:val="left"/>
      <w:pPr>
        <w:ind w:left="1351" w:hanging="28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23C82830">
      <w:numFmt w:val="bullet"/>
      <w:lvlText w:val="•"/>
      <w:lvlJc w:val="left"/>
      <w:pPr>
        <w:ind w:left="2232" w:hanging="281"/>
      </w:pPr>
      <w:rPr>
        <w:rFonts w:hint="default"/>
      </w:rPr>
    </w:lvl>
    <w:lvl w:ilvl="2" w:tplc="1958CA68">
      <w:numFmt w:val="bullet"/>
      <w:lvlText w:val="•"/>
      <w:lvlJc w:val="left"/>
      <w:pPr>
        <w:ind w:left="3104" w:hanging="281"/>
      </w:pPr>
      <w:rPr>
        <w:rFonts w:hint="default"/>
      </w:rPr>
    </w:lvl>
    <w:lvl w:ilvl="3" w:tplc="86447F9A">
      <w:numFmt w:val="bullet"/>
      <w:lvlText w:val="•"/>
      <w:lvlJc w:val="left"/>
      <w:pPr>
        <w:ind w:left="3976" w:hanging="281"/>
      </w:pPr>
      <w:rPr>
        <w:rFonts w:hint="default"/>
      </w:rPr>
    </w:lvl>
    <w:lvl w:ilvl="4" w:tplc="B21E94EE">
      <w:numFmt w:val="bullet"/>
      <w:lvlText w:val="•"/>
      <w:lvlJc w:val="left"/>
      <w:pPr>
        <w:ind w:left="4848" w:hanging="281"/>
      </w:pPr>
      <w:rPr>
        <w:rFonts w:hint="default"/>
      </w:rPr>
    </w:lvl>
    <w:lvl w:ilvl="5" w:tplc="17A43634">
      <w:numFmt w:val="bullet"/>
      <w:lvlText w:val="•"/>
      <w:lvlJc w:val="left"/>
      <w:pPr>
        <w:ind w:left="5720" w:hanging="281"/>
      </w:pPr>
      <w:rPr>
        <w:rFonts w:hint="default"/>
      </w:rPr>
    </w:lvl>
    <w:lvl w:ilvl="6" w:tplc="D35ACEF8">
      <w:numFmt w:val="bullet"/>
      <w:lvlText w:val="•"/>
      <w:lvlJc w:val="left"/>
      <w:pPr>
        <w:ind w:left="6592" w:hanging="281"/>
      </w:pPr>
      <w:rPr>
        <w:rFonts w:hint="default"/>
      </w:rPr>
    </w:lvl>
    <w:lvl w:ilvl="7" w:tplc="A7D6326A">
      <w:numFmt w:val="bullet"/>
      <w:lvlText w:val="•"/>
      <w:lvlJc w:val="left"/>
      <w:pPr>
        <w:ind w:left="7464" w:hanging="281"/>
      </w:pPr>
      <w:rPr>
        <w:rFonts w:hint="default"/>
      </w:rPr>
    </w:lvl>
    <w:lvl w:ilvl="8" w:tplc="7A9AE356">
      <w:numFmt w:val="bullet"/>
      <w:lvlText w:val="•"/>
      <w:lvlJc w:val="left"/>
      <w:pPr>
        <w:ind w:left="8336" w:hanging="281"/>
      </w:pPr>
      <w:rPr>
        <w:rFonts w:hint="default"/>
      </w:rPr>
    </w:lvl>
  </w:abstractNum>
  <w:abstractNum w:abstractNumId="1" w15:restartNumberingAfterBreak="0">
    <w:nsid w:val="02B225C7"/>
    <w:multiLevelType w:val="hybridMultilevel"/>
    <w:tmpl w:val="D80A6F9C"/>
    <w:lvl w:ilvl="0" w:tplc="541C4C76">
      <w:start w:val="5"/>
      <w:numFmt w:val="decimal"/>
      <w:lvlText w:val="%1."/>
      <w:lvlJc w:val="left"/>
      <w:pPr>
        <w:ind w:left="501" w:hanging="284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 w:tplc="A1B4232E">
      <w:numFmt w:val="bullet"/>
      <w:lvlText w:val="-"/>
      <w:lvlJc w:val="left"/>
      <w:pPr>
        <w:ind w:left="926" w:hanging="372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E6B68C64">
      <w:numFmt w:val="bullet"/>
      <w:lvlText w:val="•"/>
      <w:lvlJc w:val="left"/>
      <w:pPr>
        <w:ind w:left="1937" w:hanging="372"/>
      </w:pPr>
      <w:rPr>
        <w:rFonts w:hint="default"/>
      </w:rPr>
    </w:lvl>
    <w:lvl w:ilvl="3" w:tplc="401255BA">
      <w:numFmt w:val="bullet"/>
      <w:lvlText w:val="•"/>
      <w:lvlJc w:val="left"/>
      <w:pPr>
        <w:ind w:left="2955" w:hanging="372"/>
      </w:pPr>
      <w:rPr>
        <w:rFonts w:hint="default"/>
      </w:rPr>
    </w:lvl>
    <w:lvl w:ilvl="4" w:tplc="4CEC8294">
      <w:numFmt w:val="bullet"/>
      <w:lvlText w:val="•"/>
      <w:lvlJc w:val="left"/>
      <w:pPr>
        <w:ind w:left="3973" w:hanging="372"/>
      </w:pPr>
      <w:rPr>
        <w:rFonts w:hint="default"/>
      </w:rPr>
    </w:lvl>
    <w:lvl w:ilvl="5" w:tplc="EB9693C6">
      <w:numFmt w:val="bullet"/>
      <w:lvlText w:val="•"/>
      <w:lvlJc w:val="left"/>
      <w:pPr>
        <w:ind w:left="4991" w:hanging="372"/>
      </w:pPr>
      <w:rPr>
        <w:rFonts w:hint="default"/>
      </w:rPr>
    </w:lvl>
    <w:lvl w:ilvl="6" w:tplc="B7561254">
      <w:numFmt w:val="bullet"/>
      <w:lvlText w:val="•"/>
      <w:lvlJc w:val="left"/>
      <w:pPr>
        <w:ind w:left="6008" w:hanging="372"/>
      </w:pPr>
      <w:rPr>
        <w:rFonts w:hint="default"/>
      </w:rPr>
    </w:lvl>
    <w:lvl w:ilvl="7" w:tplc="9F90C2D6">
      <w:numFmt w:val="bullet"/>
      <w:lvlText w:val="•"/>
      <w:lvlJc w:val="left"/>
      <w:pPr>
        <w:ind w:left="7026" w:hanging="372"/>
      </w:pPr>
      <w:rPr>
        <w:rFonts w:hint="default"/>
      </w:rPr>
    </w:lvl>
    <w:lvl w:ilvl="8" w:tplc="11D8DB0C">
      <w:numFmt w:val="bullet"/>
      <w:lvlText w:val="•"/>
      <w:lvlJc w:val="left"/>
      <w:pPr>
        <w:ind w:left="8044" w:hanging="372"/>
      </w:pPr>
      <w:rPr>
        <w:rFonts w:hint="default"/>
      </w:rPr>
    </w:lvl>
  </w:abstractNum>
  <w:abstractNum w:abstractNumId="2" w15:restartNumberingAfterBreak="0">
    <w:nsid w:val="06F62BD2"/>
    <w:multiLevelType w:val="hybridMultilevel"/>
    <w:tmpl w:val="A50A0F56"/>
    <w:lvl w:ilvl="0" w:tplc="041B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" w15:restartNumberingAfterBreak="0">
    <w:nsid w:val="0BC248BF"/>
    <w:multiLevelType w:val="hybridMultilevel"/>
    <w:tmpl w:val="F9802D22"/>
    <w:lvl w:ilvl="0" w:tplc="BECC0772">
      <w:numFmt w:val="bullet"/>
      <w:lvlText w:val="-"/>
      <w:lvlJc w:val="left"/>
      <w:pPr>
        <w:ind w:left="1212" w:hanging="4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0D06CC2">
      <w:numFmt w:val="bullet"/>
      <w:lvlText w:val="•"/>
      <w:lvlJc w:val="left"/>
      <w:pPr>
        <w:ind w:left="2106" w:hanging="428"/>
      </w:pPr>
      <w:rPr>
        <w:rFonts w:hint="default"/>
      </w:rPr>
    </w:lvl>
    <w:lvl w:ilvl="2" w:tplc="D70221CA">
      <w:numFmt w:val="bullet"/>
      <w:lvlText w:val="•"/>
      <w:lvlJc w:val="left"/>
      <w:pPr>
        <w:ind w:left="2992" w:hanging="428"/>
      </w:pPr>
      <w:rPr>
        <w:rFonts w:hint="default"/>
      </w:rPr>
    </w:lvl>
    <w:lvl w:ilvl="3" w:tplc="B0041BCA">
      <w:numFmt w:val="bullet"/>
      <w:lvlText w:val="•"/>
      <w:lvlJc w:val="left"/>
      <w:pPr>
        <w:ind w:left="3878" w:hanging="428"/>
      </w:pPr>
      <w:rPr>
        <w:rFonts w:hint="default"/>
      </w:rPr>
    </w:lvl>
    <w:lvl w:ilvl="4" w:tplc="7D5EDB06">
      <w:numFmt w:val="bullet"/>
      <w:lvlText w:val="•"/>
      <w:lvlJc w:val="left"/>
      <w:pPr>
        <w:ind w:left="4764" w:hanging="428"/>
      </w:pPr>
      <w:rPr>
        <w:rFonts w:hint="default"/>
      </w:rPr>
    </w:lvl>
    <w:lvl w:ilvl="5" w:tplc="26748EE0">
      <w:numFmt w:val="bullet"/>
      <w:lvlText w:val="•"/>
      <w:lvlJc w:val="left"/>
      <w:pPr>
        <w:ind w:left="5650" w:hanging="428"/>
      </w:pPr>
      <w:rPr>
        <w:rFonts w:hint="default"/>
      </w:rPr>
    </w:lvl>
    <w:lvl w:ilvl="6" w:tplc="8FDEC06A">
      <w:numFmt w:val="bullet"/>
      <w:lvlText w:val="•"/>
      <w:lvlJc w:val="left"/>
      <w:pPr>
        <w:ind w:left="6536" w:hanging="428"/>
      </w:pPr>
      <w:rPr>
        <w:rFonts w:hint="default"/>
      </w:rPr>
    </w:lvl>
    <w:lvl w:ilvl="7" w:tplc="3550C27C">
      <w:numFmt w:val="bullet"/>
      <w:lvlText w:val="•"/>
      <w:lvlJc w:val="left"/>
      <w:pPr>
        <w:ind w:left="7422" w:hanging="428"/>
      </w:pPr>
      <w:rPr>
        <w:rFonts w:hint="default"/>
      </w:rPr>
    </w:lvl>
    <w:lvl w:ilvl="8" w:tplc="96E41266">
      <w:numFmt w:val="bullet"/>
      <w:lvlText w:val="•"/>
      <w:lvlJc w:val="left"/>
      <w:pPr>
        <w:ind w:left="8308" w:hanging="428"/>
      </w:pPr>
      <w:rPr>
        <w:rFonts w:hint="default"/>
      </w:rPr>
    </w:lvl>
  </w:abstractNum>
  <w:abstractNum w:abstractNumId="4" w15:restartNumberingAfterBreak="0">
    <w:nsid w:val="0F9A3830"/>
    <w:multiLevelType w:val="hybridMultilevel"/>
    <w:tmpl w:val="796E11F6"/>
    <w:lvl w:ilvl="0" w:tplc="63C4DAEC">
      <w:numFmt w:val="bullet"/>
      <w:lvlText w:val=""/>
      <w:lvlJc w:val="left"/>
      <w:pPr>
        <w:ind w:left="6631" w:hanging="284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2F64E20">
      <w:numFmt w:val="bullet"/>
      <w:lvlText w:val="•"/>
      <w:lvlJc w:val="left"/>
      <w:pPr>
        <w:ind w:left="7430" w:hanging="284"/>
      </w:pPr>
      <w:rPr>
        <w:rFonts w:hint="default"/>
      </w:rPr>
    </w:lvl>
    <w:lvl w:ilvl="2" w:tplc="9D94A40E">
      <w:numFmt w:val="bullet"/>
      <w:lvlText w:val="•"/>
      <w:lvlJc w:val="left"/>
      <w:pPr>
        <w:ind w:left="8405" w:hanging="284"/>
      </w:pPr>
      <w:rPr>
        <w:rFonts w:hint="default"/>
      </w:rPr>
    </w:lvl>
    <w:lvl w:ilvl="3" w:tplc="4C7485DC">
      <w:numFmt w:val="bullet"/>
      <w:lvlText w:val="•"/>
      <w:lvlJc w:val="left"/>
      <w:pPr>
        <w:ind w:left="9381" w:hanging="284"/>
      </w:pPr>
      <w:rPr>
        <w:rFonts w:hint="default"/>
      </w:rPr>
    </w:lvl>
    <w:lvl w:ilvl="4" w:tplc="AC5A84B8">
      <w:numFmt w:val="bullet"/>
      <w:lvlText w:val="•"/>
      <w:lvlJc w:val="left"/>
      <w:pPr>
        <w:ind w:left="10356" w:hanging="284"/>
      </w:pPr>
      <w:rPr>
        <w:rFonts w:hint="default"/>
      </w:rPr>
    </w:lvl>
    <w:lvl w:ilvl="5" w:tplc="0FCED4D4">
      <w:numFmt w:val="bullet"/>
      <w:lvlText w:val="•"/>
      <w:lvlJc w:val="left"/>
      <w:pPr>
        <w:ind w:left="11332" w:hanging="284"/>
      </w:pPr>
      <w:rPr>
        <w:rFonts w:hint="default"/>
      </w:rPr>
    </w:lvl>
    <w:lvl w:ilvl="6" w:tplc="66D2E55C">
      <w:numFmt w:val="bullet"/>
      <w:lvlText w:val="•"/>
      <w:lvlJc w:val="left"/>
      <w:pPr>
        <w:ind w:left="12307" w:hanging="284"/>
      </w:pPr>
      <w:rPr>
        <w:rFonts w:hint="default"/>
      </w:rPr>
    </w:lvl>
    <w:lvl w:ilvl="7" w:tplc="79BCAB82">
      <w:numFmt w:val="bullet"/>
      <w:lvlText w:val="•"/>
      <w:lvlJc w:val="left"/>
      <w:pPr>
        <w:ind w:left="13283" w:hanging="284"/>
      </w:pPr>
      <w:rPr>
        <w:rFonts w:hint="default"/>
      </w:rPr>
    </w:lvl>
    <w:lvl w:ilvl="8" w:tplc="3392B648">
      <w:numFmt w:val="bullet"/>
      <w:lvlText w:val="•"/>
      <w:lvlJc w:val="left"/>
      <w:pPr>
        <w:ind w:left="14258" w:hanging="284"/>
      </w:pPr>
      <w:rPr>
        <w:rFonts w:hint="default"/>
      </w:rPr>
    </w:lvl>
  </w:abstractNum>
  <w:abstractNum w:abstractNumId="5" w15:restartNumberingAfterBreak="0">
    <w:nsid w:val="1B3048C2"/>
    <w:multiLevelType w:val="hybridMultilevel"/>
    <w:tmpl w:val="117C0B3E"/>
    <w:lvl w:ilvl="0" w:tplc="BBBEF87A">
      <w:start w:val="1"/>
      <w:numFmt w:val="decimal"/>
      <w:lvlText w:val="%1)"/>
      <w:lvlJc w:val="left"/>
      <w:pPr>
        <w:ind w:left="1284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29D09FC0">
      <w:numFmt w:val="bullet"/>
      <w:lvlText w:val="•"/>
      <w:lvlJc w:val="left"/>
      <w:pPr>
        <w:ind w:left="2160" w:hanging="360"/>
      </w:pPr>
      <w:rPr>
        <w:rFonts w:hint="default"/>
      </w:rPr>
    </w:lvl>
    <w:lvl w:ilvl="2" w:tplc="3A1CB8D4">
      <w:numFmt w:val="bullet"/>
      <w:lvlText w:val="•"/>
      <w:lvlJc w:val="left"/>
      <w:pPr>
        <w:ind w:left="3040" w:hanging="360"/>
      </w:pPr>
      <w:rPr>
        <w:rFonts w:hint="default"/>
      </w:rPr>
    </w:lvl>
    <w:lvl w:ilvl="3" w:tplc="370ADC80">
      <w:numFmt w:val="bullet"/>
      <w:lvlText w:val="•"/>
      <w:lvlJc w:val="left"/>
      <w:pPr>
        <w:ind w:left="3920" w:hanging="360"/>
      </w:pPr>
      <w:rPr>
        <w:rFonts w:hint="default"/>
      </w:rPr>
    </w:lvl>
    <w:lvl w:ilvl="4" w:tplc="9F18D0D2">
      <w:numFmt w:val="bullet"/>
      <w:lvlText w:val="•"/>
      <w:lvlJc w:val="left"/>
      <w:pPr>
        <w:ind w:left="4800" w:hanging="360"/>
      </w:pPr>
      <w:rPr>
        <w:rFonts w:hint="default"/>
      </w:rPr>
    </w:lvl>
    <w:lvl w:ilvl="5" w:tplc="C4581A6E">
      <w:numFmt w:val="bullet"/>
      <w:lvlText w:val="•"/>
      <w:lvlJc w:val="left"/>
      <w:pPr>
        <w:ind w:left="5680" w:hanging="360"/>
      </w:pPr>
      <w:rPr>
        <w:rFonts w:hint="default"/>
      </w:rPr>
    </w:lvl>
    <w:lvl w:ilvl="6" w:tplc="6BC27F90">
      <w:numFmt w:val="bullet"/>
      <w:lvlText w:val="•"/>
      <w:lvlJc w:val="left"/>
      <w:pPr>
        <w:ind w:left="6560" w:hanging="360"/>
      </w:pPr>
      <w:rPr>
        <w:rFonts w:hint="default"/>
      </w:rPr>
    </w:lvl>
    <w:lvl w:ilvl="7" w:tplc="3DEE3AD6">
      <w:numFmt w:val="bullet"/>
      <w:lvlText w:val="•"/>
      <w:lvlJc w:val="left"/>
      <w:pPr>
        <w:ind w:left="7440" w:hanging="360"/>
      </w:pPr>
      <w:rPr>
        <w:rFonts w:hint="default"/>
      </w:rPr>
    </w:lvl>
    <w:lvl w:ilvl="8" w:tplc="A838DBC4">
      <w:numFmt w:val="bullet"/>
      <w:lvlText w:val="•"/>
      <w:lvlJc w:val="left"/>
      <w:pPr>
        <w:ind w:left="8320" w:hanging="360"/>
      </w:pPr>
      <w:rPr>
        <w:rFonts w:hint="default"/>
      </w:rPr>
    </w:lvl>
  </w:abstractNum>
  <w:abstractNum w:abstractNumId="6" w15:restartNumberingAfterBreak="0">
    <w:nsid w:val="291A0BE1"/>
    <w:multiLevelType w:val="hybridMultilevel"/>
    <w:tmpl w:val="D5584C6C"/>
    <w:lvl w:ilvl="0" w:tplc="4FCEEB1C">
      <w:numFmt w:val="bullet"/>
      <w:lvlText w:val="-"/>
      <w:lvlJc w:val="left"/>
      <w:pPr>
        <w:ind w:left="645" w:hanging="42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7BEAD4A">
      <w:numFmt w:val="bullet"/>
      <w:lvlText w:val="•"/>
      <w:lvlJc w:val="left"/>
      <w:pPr>
        <w:ind w:left="1584" w:hanging="428"/>
      </w:pPr>
      <w:rPr>
        <w:rFonts w:hint="default"/>
      </w:rPr>
    </w:lvl>
    <w:lvl w:ilvl="2" w:tplc="5B5084E4">
      <w:numFmt w:val="bullet"/>
      <w:lvlText w:val="•"/>
      <w:lvlJc w:val="left"/>
      <w:pPr>
        <w:ind w:left="2528" w:hanging="428"/>
      </w:pPr>
      <w:rPr>
        <w:rFonts w:hint="default"/>
      </w:rPr>
    </w:lvl>
    <w:lvl w:ilvl="3" w:tplc="A8C28A32">
      <w:numFmt w:val="bullet"/>
      <w:lvlText w:val="•"/>
      <w:lvlJc w:val="left"/>
      <w:pPr>
        <w:ind w:left="3472" w:hanging="428"/>
      </w:pPr>
      <w:rPr>
        <w:rFonts w:hint="default"/>
      </w:rPr>
    </w:lvl>
    <w:lvl w:ilvl="4" w:tplc="10B8C5A0">
      <w:numFmt w:val="bullet"/>
      <w:lvlText w:val="•"/>
      <w:lvlJc w:val="left"/>
      <w:pPr>
        <w:ind w:left="4416" w:hanging="428"/>
      </w:pPr>
      <w:rPr>
        <w:rFonts w:hint="default"/>
      </w:rPr>
    </w:lvl>
    <w:lvl w:ilvl="5" w:tplc="0158E5D6">
      <w:numFmt w:val="bullet"/>
      <w:lvlText w:val="•"/>
      <w:lvlJc w:val="left"/>
      <w:pPr>
        <w:ind w:left="5360" w:hanging="428"/>
      </w:pPr>
      <w:rPr>
        <w:rFonts w:hint="default"/>
      </w:rPr>
    </w:lvl>
    <w:lvl w:ilvl="6" w:tplc="E9029408">
      <w:numFmt w:val="bullet"/>
      <w:lvlText w:val="•"/>
      <w:lvlJc w:val="left"/>
      <w:pPr>
        <w:ind w:left="6304" w:hanging="428"/>
      </w:pPr>
      <w:rPr>
        <w:rFonts w:hint="default"/>
      </w:rPr>
    </w:lvl>
    <w:lvl w:ilvl="7" w:tplc="65526F1E">
      <w:numFmt w:val="bullet"/>
      <w:lvlText w:val="•"/>
      <w:lvlJc w:val="left"/>
      <w:pPr>
        <w:ind w:left="7248" w:hanging="428"/>
      </w:pPr>
      <w:rPr>
        <w:rFonts w:hint="default"/>
      </w:rPr>
    </w:lvl>
    <w:lvl w:ilvl="8" w:tplc="6708FDFE">
      <w:numFmt w:val="bullet"/>
      <w:lvlText w:val="•"/>
      <w:lvlJc w:val="left"/>
      <w:pPr>
        <w:ind w:left="8192" w:hanging="428"/>
      </w:pPr>
      <w:rPr>
        <w:rFonts w:hint="default"/>
      </w:rPr>
    </w:lvl>
  </w:abstractNum>
  <w:abstractNum w:abstractNumId="7" w15:restartNumberingAfterBreak="0">
    <w:nsid w:val="2A971C6B"/>
    <w:multiLevelType w:val="hybridMultilevel"/>
    <w:tmpl w:val="E912114A"/>
    <w:lvl w:ilvl="0" w:tplc="C8668EE0">
      <w:numFmt w:val="bullet"/>
      <w:lvlText w:val="-"/>
      <w:lvlJc w:val="left"/>
      <w:pPr>
        <w:ind w:left="784" w:hanging="284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AA62178">
      <w:numFmt w:val="bullet"/>
      <w:lvlText w:val="•"/>
      <w:lvlJc w:val="left"/>
      <w:pPr>
        <w:ind w:left="1710" w:hanging="284"/>
      </w:pPr>
      <w:rPr>
        <w:rFonts w:hint="default"/>
      </w:rPr>
    </w:lvl>
    <w:lvl w:ilvl="2" w:tplc="3BB0256C">
      <w:numFmt w:val="bullet"/>
      <w:lvlText w:val="•"/>
      <w:lvlJc w:val="left"/>
      <w:pPr>
        <w:ind w:left="2640" w:hanging="284"/>
      </w:pPr>
      <w:rPr>
        <w:rFonts w:hint="default"/>
      </w:rPr>
    </w:lvl>
    <w:lvl w:ilvl="3" w:tplc="1406A174">
      <w:numFmt w:val="bullet"/>
      <w:lvlText w:val="•"/>
      <w:lvlJc w:val="left"/>
      <w:pPr>
        <w:ind w:left="3570" w:hanging="284"/>
      </w:pPr>
      <w:rPr>
        <w:rFonts w:hint="default"/>
      </w:rPr>
    </w:lvl>
    <w:lvl w:ilvl="4" w:tplc="4A005554">
      <w:numFmt w:val="bullet"/>
      <w:lvlText w:val="•"/>
      <w:lvlJc w:val="left"/>
      <w:pPr>
        <w:ind w:left="4500" w:hanging="284"/>
      </w:pPr>
      <w:rPr>
        <w:rFonts w:hint="default"/>
      </w:rPr>
    </w:lvl>
    <w:lvl w:ilvl="5" w:tplc="C7A00396">
      <w:numFmt w:val="bullet"/>
      <w:lvlText w:val="•"/>
      <w:lvlJc w:val="left"/>
      <w:pPr>
        <w:ind w:left="5430" w:hanging="284"/>
      </w:pPr>
      <w:rPr>
        <w:rFonts w:hint="default"/>
      </w:rPr>
    </w:lvl>
    <w:lvl w:ilvl="6" w:tplc="D7788E8C">
      <w:numFmt w:val="bullet"/>
      <w:lvlText w:val="•"/>
      <w:lvlJc w:val="left"/>
      <w:pPr>
        <w:ind w:left="6360" w:hanging="284"/>
      </w:pPr>
      <w:rPr>
        <w:rFonts w:hint="default"/>
      </w:rPr>
    </w:lvl>
    <w:lvl w:ilvl="7" w:tplc="1FE01702">
      <w:numFmt w:val="bullet"/>
      <w:lvlText w:val="•"/>
      <w:lvlJc w:val="left"/>
      <w:pPr>
        <w:ind w:left="7290" w:hanging="284"/>
      </w:pPr>
      <w:rPr>
        <w:rFonts w:hint="default"/>
      </w:rPr>
    </w:lvl>
    <w:lvl w:ilvl="8" w:tplc="F32A4F7A">
      <w:numFmt w:val="bullet"/>
      <w:lvlText w:val="•"/>
      <w:lvlJc w:val="left"/>
      <w:pPr>
        <w:ind w:left="8220" w:hanging="284"/>
      </w:pPr>
      <w:rPr>
        <w:rFonts w:hint="default"/>
      </w:rPr>
    </w:lvl>
  </w:abstractNum>
  <w:abstractNum w:abstractNumId="8" w15:restartNumberingAfterBreak="0">
    <w:nsid w:val="43EB42D3"/>
    <w:multiLevelType w:val="hybridMultilevel"/>
    <w:tmpl w:val="A080B8D6"/>
    <w:lvl w:ilvl="0" w:tplc="6BB6B38C">
      <w:numFmt w:val="bullet"/>
      <w:lvlText w:val=""/>
      <w:lvlJc w:val="left"/>
      <w:pPr>
        <w:ind w:left="926" w:hanging="4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050AC54">
      <w:numFmt w:val="bullet"/>
      <w:lvlText w:val=""/>
      <w:lvlJc w:val="left"/>
      <w:pPr>
        <w:ind w:left="926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2" w:tplc="9DF89BB0">
      <w:numFmt w:val="bullet"/>
      <w:lvlText w:val="•"/>
      <w:lvlJc w:val="left"/>
      <w:pPr>
        <w:ind w:left="2752" w:hanging="281"/>
      </w:pPr>
      <w:rPr>
        <w:rFonts w:hint="default"/>
      </w:rPr>
    </w:lvl>
    <w:lvl w:ilvl="3" w:tplc="4CD863F6">
      <w:numFmt w:val="bullet"/>
      <w:lvlText w:val="•"/>
      <w:lvlJc w:val="left"/>
      <w:pPr>
        <w:ind w:left="3668" w:hanging="281"/>
      </w:pPr>
      <w:rPr>
        <w:rFonts w:hint="default"/>
      </w:rPr>
    </w:lvl>
    <w:lvl w:ilvl="4" w:tplc="6CD0EE76">
      <w:numFmt w:val="bullet"/>
      <w:lvlText w:val="•"/>
      <w:lvlJc w:val="left"/>
      <w:pPr>
        <w:ind w:left="4584" w:hanging="281"/>
      </w:pPr>
      <w:rPr>
        <w:rFonts w:hint="default"/>
      </w:rPr>
    </w:lvl>
    <w:lvl w:ilvl="5" w:tplc="E836F126">
      <w:numFmt w:val="bullet"/>
      <w:lvlText w:val="•"/>
      <w:lvlJc w:val="left"/>
      <w:pPr>
        <w:ind w:left="5500" w:hanging="281"/>
      </w:pPr>
      <w:rPr>
        <w:rFonts w:hint="default"/>
      </w:rPr>
    </w:lvl>
    <w:lvl w:ilvl="6" w:tplc="079C4758">
      <w:numFmt w:val="bullet"/>
      <w:lvlText w:val="•"/>
      <w:lvlJc w:val="left"/>
      <w:pPr>
        <w:ind w:left="6416" w:hanging="281"/>
      </w:pPr>
      <w:rPr>
        <w:rFonts w:hint="default"/>
      </w:rPr>
    </w:lvl>
    <w:lvl w:ilvl="7" w:tplc="7FEC05AA">
      <w:numFmt w:val="bullet"/>
      <w:lvlText w:val="•"/>
      <w:lvlJc w:val="left"/>
      <w:pPr>
        <w:ind w:left="7332" w:hanging="281"/>
      </w:pPr>
      <w:rPr>
        <w:rFonts w:hint="default"/>
      </w:rPr>
    </w:lvl>
    <w:lvl w:ilvl="8" w:tplc="A6BE3432">
      <w:numFmt w:val="bullet"/>
      <w:lvlText w:val="•"/>
      <w:lvlJc w:val="left"/>
      <w:pPr>
        <w:ind w:left="8248" w:hanging="281"/>
      </w:pPr>
      <w:rPr>
        <w:rFonts w:hint="default"/>
      </w:rPr>
    </w:lvl>
  </w:abstractNum>
  <w:abstractNum w:abstractNumId="9" w15:restartNumberingAfterBreak="0">
    <w:nsid w:val="440E1FB5"/>
    <w:multiLevelType w:val="multilevel"/>
    <w:tmpl w:val="1F902D9C"/>
    <w:lvl w:ilvl="0">
      <w:start w:val="1"/>
      <w:numFmt w:val="decimal"/>
      <w:lvlText w:val="%1."/>
      <w:lvlJc w:val="left"/>
      <w:pPr>
        <w:ind w:left="501" w:hanging="284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892" w:hanging="39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start w:val="1"/>
      <w:numFmt w:val="lowerLetter"/>
      <w:lvlText w:val="%3)"/>
      <w:lvlJc w:val="left"/>
      <w:pPr>
        <w:ind w:left="902" w:hanging="25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920" w:hanging="257"/>
      </w:pPr>
      <w:rPr>
        <w:rFonts w:hint="default"/>
      </w:rPr>
    </w:lvl>
    <w:lvl w:ilvl="4">
      <w:numFmt w:val="bullet"/>
      <w:lvlText w:val="•"/>
      <w:lvlJc w:val="left"/>
      <w:pPr>
        <w:ind w:left="2228" w:hanging="257"/>
      </w:pPr>
      <w:rPr>
        <w:rFonts w:hint="default"/>
      </w:rPr>
    </w:lvl>
    <w:lvl w:ilvl="5">
      <w:numFmt w:val="bullet"/>
      <w:lvlText w:val="•"/>
      <w:lvlJc w:val="left"/>
      <w:pPr>
        <w:ind w:left="3537" w:hanging="257"/>
      </w:pPr>
      <w:rPr>
        <w:rFonts w:hint="default"/>
      </w:rPr>
    </w:lvl>
    <w:lvl w:ilvl="6">
      <w:numFmt w:val="bullet"/>
      <w:lvlText w:val="•"/>
      <w:lvlJc w:val="left"/>
      <w:pPr>
        <w:ind w:left="4845" w:hanging="257"/>
      </w:pPr>
      <w:rPr>
        <w:rFonts w:hint="default"/>
      </w:rPr>
    </w:lvl>
    <w:lvl w:ilvl="7">
      <w:numFmt w:val="bullet"/>
      <w:lvlText w:val="•"/>
      <w:lvlJc w:val="left"/>
      <w:pPr>
        <w:ind w:left="6154" w:hanging="257"/>
      </w:pPr>
      <w:rPr>
        <w:rFonts w:hint="default"/>
      </w:rPr>
    </w:lvl>
    <w:lvl w:ilvl="8">
      <w:numFmt w:val="bullet"/>
      <w:lvlText w:val="•"/>
      <w:lvlJc w:val="left"/>
      <w:pPr>
        <w:ind w:left="7462" w:hanging="257"/>
      </w:pPr>
      <w:rPr>
        <w:rFonts w:hint="default"/>
      </w:rPr>
    </w:lvl>
  </w:abstractNum>
  <w:abstractNum w:abstractNumId="10" w15:restartNumberingAfterBreak="0">
    <w:nsid w:val="4C337D15"/>
    <w:multiLevelType w:val="hybridMultilevel"/>
    <w:tmpl w:val="E83A9ABC"/>
    <w:lvl w:ilvl="0" w:tplc="9F6C6F0E">
      <w:numFmt w:val="bullet"/>
      <w:lvlText w:val=""/>
      <w:lvlJc w:val="left"/>
      <w:pPr>
        <w:ind w:left="578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512D0F2">
      <w:numFmt w:val="bullet"/>
      <w:lvlText w:val="•"/>
      <w:lvlJc w:val="left"/>
      <w:pPr>
        <w:ind w:left="1530" w:hanging="360"/>
      </w:pPr>
      <w:rPr>
        <w:rFonts w:hint="default"/>
      </w:rPr>
    </w:lvl>
    <w:lvl w:ilvl="2" w:tplc="5046FE16">
      <w:numFmt w:val="bullet"/>
      <w:lvlText w:val="•"/>
      <w:lvlJc w:val="left"/>
      <w:pPr>
        <w:ind w:left="2480" w:hanging="360"/>
      </w:pPr>
      <w:rPr>
        <w:rFonts w:hint="default"/>
      </w:rPr>
    </w:lvl>
    <w:lvl w:ilvl="3" w:tplc="158CE7DE">
      <w:numFmt w:val="bullet"/>
      <w:lvlText w:val="•"/>
      <w:lvlJc w:val="left"/>
      <w:pPr>
        <w:ind w:left="3430" w:hanging="360"/>
      </w:pPr>
      <w:rPr>
        <w:rFonts w:hint="default"/>
      </w:rPr>
    </w:lvl>
    <w:lvl w:ilvl="4" w:tplc="B0BC8ACA">
      <w:numFmt w:val="bullet"/>
      <w:lvlText w:val="•"/>
      <w:lvlJc w:val="left"/>
      <w:pPr>
        <w:ind w:left="4380" w:hanging="360"/>
      </w:pPr>
      <w:rPr>
        <w:rFonts w:hint="default"/>
      </w:rPr>
    </w:lvl>
    <w:lvl w:ilvl="5" w:tplc="06569596">
      <w:numFmt w:val="bullet"/>
      <w:lvlText w:val="•"/>
      <w:lvlJc w:val="left"/>
      <w:pPr>
        <w:ind w:left="5330" w:hanging="360"/>
      </w:pPr>
      <w:rPr>
        <w:rFonts w:hint="default"/>
      </w:rPr>
    </w:lvl>
    <w:lvl w:ilvl="6" w:tplc="1638E350">
      <w:numFmt w:val="bullet"/>
      <w:lvlText w:val="•"/>
      <w:lvlJc w:val="left"/>
      <w:pPr>
        <w:ind w:left="6280" w:hanging="360"/>
      </w:pPr>
      <w:rPr>
        <w:rFonts w:hint="default"/>
      </w:rPr>
    </w:lvl>
    <w:lvl w:ilvl="7" w:tplc="0A1C2662">
      <w:numFmt w:val="bullet"/>
      <w:lvlText w:val="•"/>
      <w:lvlJc w:val="left"/>
      <w:pPr>
        <w:ind w:left="7230" w:hanging="360"/>
      </w:pPr>
      <w:rPr>
        <w:rFonts w:hint="default"/>
      </w:rPr>
    </w:lvl>
    <w:lvl w:ilvl="8" w:tplc="C95A3DA4">
      <w:numFmt w:val="bullet"/>
      <w:lvlText w:val="•"/>
      <w:lvlJc w:val="left"/>
      <w:pPr>
        <w:ind w:left="8180" w:hanging="360"/>
      </w:pPr>
      <w:rPr>
        <w:rFonts w:hint="default"/>
      </w:rPr>
    </w:lvl>
  </w:abstractNum>
  <w:abstractNum w:abstractNumId="11" w15:restartNumberingAfterBreak="0">
    <w:nsid w:val="4DD234C0"/>
    <w:multiLevelType w:val="hybridMultilevel"/>
    <w:tmpl w:val="AC444F16"/>
    <w:lvl w:ilvl="0" w:tplc="601C9CAA">
      <w:numFmt w:val="bullet"/>
      <w:lvlText w:val="-"/>
      <w:lvlJc w:val="left"/>
      <w:pPr>
        <w:ind w:left="355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1" w:tplc="961AC7AA">
      <w:numFmt w:val="bullet"/>
      <w:lvlText w:val="•"/>
      <w:lvlJc w:val="left"/>
      <w:pPr>
        <w:ind w:left="1332" w:hanging="137"/>
      </w:pPr>
      <w:rPr>
        <w:rFonts w:hint="default"/>
      </w:rPr>
    </w:lvl>
    <w:lvl w:ilvl="2" w:tplc="66AA01EE">
      <w:numFmt w:val="bullet"/>
      <w:lvlText w:val="•"/>
      <w:lvlJc w:val="left"/>
      <w:pPr>
        <w:ind w:left="2304" w:hanging="137"/>
      </w:pPr>
      <w:rPr>
        <w:rFonts w:hint="default"/>
      </w:rPr>
    </w:lvl>
    <w:lvl w:ilvl="3" w:tplc="8638B266">
      <w:numFmt w:val="bullet"/>
      <w:lvlText w:val="•"/>
      <w:lvlJc w:val="left"/>
      <w:pPr>
        <w:ind w:left="3276" w:hanging="137"/>
      </w:pPr>
      <w:rPr>
        <w:rFonts w:hint="default"/>
      </w:rPr>
    </w:lvl>
    <w:lvl w:ilvl="4" w:tplc="7D627A00">
      <w:numFmt w:val="bullet"/>
      <w:lvlText w:val="•"/>
      <w:lvlJc w:val="left"/>
      <w:pPr>
        <w:ind w:left="4248" w:hanging="137"/>
      </w:pPr>
      <w:rPr>
        <w:rFonts w:hint="default"/>
      </w:rPr>
    </w:lvl>
    <w:lvl w:ilvl="5" w:tplc="CFB28206">
      <w:numFmt w:val="bullet"/>
      <w:lvlText w:val="•"/>
      <w:lvlJc w:val="left"/>
      <w:pPr>
        <w:ind w:left="5220" w:hanging="137"/>
      </w:pPr>
      <w:rPr>
        <w:rFonts w:hint="default"/>
      </w:rPr>
    </w:lvl>
    <w:lvl w:ilvl="6" w:tplc="AEFED2AE">
      <w:numFmt w:val="bullet"/>
      <w:lvlText w:val="•"/>
      <w:lvlJc w:val="left"/>
      <w:pPr>
        <w:ind w:left="6192" w:hanging="137"/>
      </w:pPr>
      <w:rPr>
        <w:rFonts w:hint="default"/>
      </w:rPr>
    </w:lvl>
    <w:lvl w:ilvl="7" w:tplc="1924F5C2">
      <w:numFmt w:val="bullet"/>
      <w:lvlText w:val="•"/>
      <w:lvlJc w:val="left"/>
      <w:pPr>
        <w:ind w:left="7164" w:hanging="137"/>
      </w:pPr>
      <w:rPr>
        <w:rFonts w:hint="default"/>
      </w:rPr>
    </w:lvl>
    <w:lvl w:ilvl="8" w:tplc="A94E8E30">
      <w:numFmt w:val="bullet"/>
      <w:lvlText w:val="•"/>
      <w:lvlJc w:val="left"/>
      <w:pPr>
        <w:ind w:left="8136" w:hanging="137"/>
      </w:pPr>
      <w:rPr>
        <w:rFonts w:hint="default"/>
      </w:rPr>
    </w:lvl>
  </w:abstractNum>
  <w:abstractNum w:abstractNumId="12" w15:restartNumberingAfterBreak="0">
    <w:nsid w:val="59362FBA"/>
    <w:multiLevelType w:val="hybridMultilevel"/>
    <w:tmpl w:val="6D34F50E"/>
    <w:lvl w:ilvl="0" w:tplc="B1CC85A4">
      <w:numFmt w:val="bullet"/>
      <w:lvlText w:val="-"/>
      <w:lvlJc w:val="left"/>
      <w:pPr>
        <w:ind w:left="165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84043260">
      <w:numFmt w:val="bullet"/>
      <w:lvlText w:val="•"/>
      <w:lvlJc w:val="left"/>
      <w:pPr>
        <w:ind w:left="2502" w:hanging="360"/>
      </w:pPr>
      <w:rPr>
        <w:rFonts w:hint="default"/>
      </w:rPr>
    </w:lvl>
    <w:lvl w:ilvl="2" w:tplc="1B34DA50">
      <w:numFmt w:val="bullet"/>
      <w:lvlText w:val="•"/>
      <w:lvlJc w:val="left"/>
      <w:pPr>
        <w:ind w:left="3344" w:hanging="360"/>
      </w:pPr>
      <w:rPr>
        <w:rFonts w:hint="default"/>
      </w:rPr>
    </w:lvl>
    <w:lvl w:ilvl="3" w:tplc="B8D2E1C2">
      <w:numFmt w:val="bullet"/>
      <w:lvlText w:val="•"/>
      <w:lvlJc w:val="left"/>
      <w:pPr>
        <w:ind w:left="4186" w:hanging="360"/>
      </w:pPr>
      <w:rPr>
        <w:rFonts w:hint="default"/>
      </w:rPr>
    </w:lvl>
    <w:lvl w:ilvl="4" w:tplc="89ECAECA">
      <w:numFmt w:val="bullet"/>
      <w:lvlText w:val="•"/>
      <w:lvlJc w:val="left"/>
      <w:pPr>
        <w:ind w:left="5028" w:hanging="360"/>
      </w:pPr>
      <w:rPr>
        <w:rFonts w:hint="default"/>
      </w:rPr>
    </w:lvl>
    <w:lvl w:ilvl="5" w:tplc="F9EA0F32">
      <w:numFmt w:val="bullet"/>
      <w:lvlText w:val="•"/>
      <w:lvlJc w:val="left"/>
      <w:pPr>
        <w:ind w:left="5870" w:hanging="360"/>
      </w:pPr>
      <w:rPr>
        <w:rFonts w:hint="default"/>
      </w:rPr>
    </w:lvl>
    <w:lvl w:ilvl="6" w:tplc="3404E2D0">
      <w:numFmt w:val="bullet"/>
      <w:lvlText w:val="•"/>
      <w:lvlJc w:val="left"/>
      <w:pPr>
        <w:ind w:left="6712" w:hanging="360"/>
      </w:pPr>
      <w:rPr>
        <w:rFonts w:hint="default"/>
      </w:rPr>
    </w:lvl>
    <w:lvl w:ilvl="7" w:tplc="ECD69550">
      <w:numFmt w:val="bullet"/>
      <w:lvlText w:val="•"/>
      <w:lvlJc w:val="left"/>
      <w:pPr>
        <w:ind w:left="7554" w:hanging="360"/>
      </w:pPr>
      <w:rPr>
        <w:rFonts w:hint="default"/>
      </w:rPr>
    </w:lvl>
    <w:lvl w:ilvl="8" w:tplc="A672D176">
      <w:numFmt w:val="bullet"/>
      <w:lvlText w:val="•"/>
      <w:lvlJc w:val="left"/>
      <w:pPr>
        <w:ind w:left="8396" w:hanging="360"/>
      </w:pPr>
      <w:rPr>
        <w:rFonts w:hint="default"/>
      </w:rPr>
    </w:lvl>
  </w:abstractNum>
  <w:abstractNum w:abstractNumId="13" w15:restartNumberingAfterBreak="0">
    <w:nsid w:val="610D6BB8"/>
    <w:multiLevelType w:val="hybridMultilevel"/>
    <w:tmpl w:val="6A1E8494"/>
    <w:lvl w:ilvl="0" w:tplc="A91665D8">
      <w:numFmt w:val="bullet"/>
      <w:lvlText w:val="-"/>
      <w:lvlJc w:val="left"/>
      <w:pPr>
        <w:ind w:left="1833" w:hanging="135"/>
      </w:pPr>
      <w:rPr>
        <w:rFonts w:ascii="Arial" w:eastAsia="Arial" w:hAnsi="Arial" w:cs="Arial" w:hint="default"/>
        <w:b/>
        <w:bCs/>
        <w:i/>
        <w:w w:val="100"/>
        <w:sz w:val="22"/>
        <w:szCs w:val="22"/>
      </w:rPr>
    </w:lvl>
    <w:lvl w:ilvl="1" w:tplc="8D9E781A">
      <w:numFmt w:val="bullet"/>
      <w:lvlText w:val="-"/>
      <w:lvlJc w:val="left"/>
      <w:pPr>
        <w:ind w:left="2623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2" w:tplc="F0CA19F6">
      <w:numFmt w:val="bullet"/>
      <w:lvlText w:val="•"/>
      <w:lvlJc w:val="left"/>
      <w:pPr>
        <w:ind w:left="3448" w:hanging="137"/>
      </w:pPr>
      <w:rPr>
        <w:rFonts w:hint="default"/>
      </w:rPr>
    </w:lvl>
    <w:lvl w:ilvl="3" w:tplc="35ECE8D4">
      <w:numFmt w:val="bullet"/>
      <w:lvlText w:val="•"/>
      <w:lvlJc w:val="left"/>
      <w:pPr>
        <w:ind w:left="4277" w:hanging="137"/>
      </w:pPr>
      <w:rPr>
        <w:rFonts w:hint="default"/>
      </w:rPr>
    </w:lvl>
    <w:lvl w:ilvl="4" w:tplc="C94CF6BA">
      <w:numFmt w:val="bullet"/>
      <w:lvlText w:val="•"/>
      <w:lvlJc w:val="left"/>
      <w:pPr>
        <w:ind w:left="5106" w:hanging="137"/>
      </w:pPr>
      <w:rPr>
        <w:rFonts w:hint="default"/>
      </w:rPr>
    </w:lvl>
    <w:lvl w:ilvl="5" w:tplc="CCEE72D4">
      <w:numFmt w:val="bullet"/>
      <w:lvlText w:val="•"/>
      <w:lvlJc w:val="left"/>
      <w:pPr>
        <w:ind w:left="5935" w:hanging="137"/>
      </w:pPr>
      <w:rPr>
        <w:rFonts w:hint="default"/>
      </w:rPr>
    </w:lvl>
    <w:lvl w:ilvl="6" w:tplc="B8146404">
      <w:numFmt w:val="bullet"/>
      <w:lvlText w:val="•"/>
      <w:lvlJc w:val="left"/>
      <w:pPr>
        <w:ind w:left="6764" w:hanging="137"/>
      </w:pPr>
      <w:rPr>
        <w:rFonts w:hint="default"/>
      </w:rPr>
    </w:lvl>
    <w:lvl w:ilvl="7" w:tplc="45A42DAE">
      <w:numFmt w:val="bullet"/>
      <w:lvlText w:val="•"/>
      <w:lvlJc w:val="left"/>
      <w:pPr>
        <w:ind w:left="7593" w:hanging="137"/>
      </w:pPr>
      <w:rPr>
        <w:rFonts w:hint="default"/>
      </w:rPr>
    </w:lvl>
    <w:lvl w:ilvl="8" w:tplc="F6EEC3AA">
      <w:numFmt w:val="bullet"/>
      <w:lvlText w:val="•"/>
      <w:lvlJc w:val="left"/>
      <w:pPr>
        <w:ind w:left="8422" w:hanging="137"/>
      </w:pPr>
      <w:rPr>
        <w:rFonts w:hint="default"/>
      </w:rPr>
    </w:lvl>
  </w:abstractNum>
  <w:abstractNum w:abstractNumId="14" w15:restartNumberingAfterBreak="0">
    <w:nsid w:val="69576B3A"/>
    <w:multiLevelType w:val="multilevel"/>
    <w:tmpl w:val="CE844D24"/>
    <w:lvl w:ilvl="0">
      <w:start w:val="2"/>
      <w:numFmt w:val="decimal"/>
      <w:lvlText w:val="%1"/>
      <w:lvlJc w:val="left"/>
      <w:pPr>
        <w:ind w:left="1070" w:hanging="389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89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-"/>
      <w:lvlJc w:val="left"/>
      <w:pPr>
        <w:ind w:left="1773" w:hanging="137"/>
      </w:pPr>
      <w:rPr>
        <w:rFonts w:ascii="Arial" w:eastAsia="Arial" w:hAnsi="Arial" w:cs="Arial" w:hint="default"/>
        <w:b/>
        <w:bCs/>
        <w:i/>
        <w:w w:val="100"/>
        <w:sz w:val="22"/>
        <w:szCs w:val="22"/>
      </w:rPr>
    </w:lvl>
    <w:lvl w:ilvl="3">
      <w:numFmt w:val="bullet"/>
      <w:lvlText w:val="-"/>
      <w:lvlJc w:val="left"/>
      <w:pPr>
        <w:ind w:left="2623" w:hanging="137"/>
      </w:pPr>
      <w:rPr>
        <w:rFonts w:ascii="Arial" w:eastAsia="Arial" w:hAnsi="Arial" w:cs="Aria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485" w:hanging="137"/>
      </w:pPr>
      <w:rPr>
        <w:rFonts w:hint="default"/>
      </w:rPr>
    </w:lvl>
    <w:lvl w:ilvl="5">
      <w:numFmt w:val="bullet"/>
      <w:lvlText w:val="•"/>
      <w:lvlJc w:val="left"/>
      <w:pPr>
        <w:ind w:left="5417" w:hanging="137"/>
      </w:pPr>
      <w:rPr>
        <w:rFonts w:hint="default"/>
      </w:rPr>
    </w:lvl>
    <w:lvl w:ilvl="6">
      <w:numFmt w:val="bullet"/>
      <w:lvlText w:val="•"/>
      <w:lvlJc w:val="left"/>
      <w:pPr>
        <w:ind w:left="6350" w:hanging="137"/>
      </w:pPr>
      <w:rPr>
        <w:rFonts w:hint="default"/>
      </w:rPr>
    </w:lvl>
    <w:lvl w:ilvl="7">
      <w:numFmt w:val="bullet"/>
      <w:lvlText w:val="•"/>
      <w:lvlJc w:val="left"/>
      <w:pPr>
        <w:ind w:left="7282" w:hanging="137"/>
      </w:pPr>
      <w:rPr>
        <w:rFonts w:hint="default"/>
      </w:rPr>
    </w:lvl>
    <w:lvl w:ilvl="8">
      <w:numFmt w:val="bullet"/>
      <w:lvlText w:val="•"/>
      <w:lvlJc w:val="left"/>
      <w:pPr>
        <w:ind w:left="8215" w:hanging="137"/>
      </w:pPr>
      <w:rPr>
        <w:rFonts w:hint="default"/>
      </w:rPr>
    </w:lvl>
  </w:abstractNum>
  <w:abstractNum w:abstractNumId="15" w15:restartNumberingAfterBreak="0">
    <w:nsid w:val="6E906338"/>
    <w:multiLevelType w:val="multilevel"/>
    <w:tmpl w:val="4590F6A4"/>
    <w:lvl w:ilvl="0">
      <w:start w:val="2"/>
      <w:numFmt w:val="decimal"/>
      <w:lvlText w:val="%1"/>
      <w:lvlJc w:val="left"/>
      <w:pPr>
        <w:ind w:left="1034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4" w:hanging="389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2">
      <w:numFmt w:val="bullet"/>
      <w:lvlText w:val="-"/>
      <w:lvlJc w:val="left"/>
      <w:pPr>
        <w:ind w:left="1351" w:hanging="284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3297" w:hanging="284"/>
      </w:pPr>
      <w:rPr>
        <w:rFonts w:hint="default"/>
      </w:rPr>
    </w:lvl>
    <w:lvl w:ilvl="4">
      <w:numFmt w:val="bullet"/>
      <w:lvlText w:val="•"/>
      <w:lvlJc w:val="left"/>
      <w:pPr>
        <w:ind w:left="4266" w:hanging="284"/>
      </w:pPr>
      <w:rPr>
        <w:rFonts w:hint="default"/>
      </w:rPr>
    </w:lvl>
    <w:lvl w:ilvl="5">
      <w:numFmt w:val="bullet"/>
      <w:lvlText w:val="•"/>
      <w:lvlJc w:val="left"/>
      <w:pPr>
        <w:ind w:left="5235" w:hanging="284"/>
      </w:pPr>
      <w:rPr>
        <w:rFonts w:hint="default"/>
      </w:rPr>
    </w:lvl>
    <w:lvl w:ilvl="6">
      <w:numFmt w:val="bullet"/>
      <w:lvlText w:val="•"/>
      <w:lvlJc w:val="left"/>
      <w:pPr>
        <w:ind w:left="6204" w:hanging="284"/>
      </w:pPr>
      <w:rPr>
        <w:rFonts w:hint="default"/>
      </w:rPr>
    </w:lvl>
    <w:lvl w:ilvl="7">
      <w:numFmt w:val="bullet"/>
      <w:lvlText w:val="•"/>
      <w:lvlJc w:val="left"/>
      <w:pPr>
        <w:ind w:left="7173" w:hanging="284"/>
      </w:pPr>
      <w:rPr>
        <w:rFonts w:hint="default"/>
      </w:rPr>
    </w:lvl>
    <w:lvl w:ilvl="8">
      <w:numFmt w:val="bullet"/>
      <w:lvlText w:val="•"/>
      <w:lvlJc w:val="left"/>
      <w:pPr>
        <w:ind w:left="8142" w:hanging="284"/>
      </w:pPr>
      <w:rPr>
        <w:rFonts w:hint="default"/>
      </w:rPr>
    </w:lvl>
  </w:abstractNum>
  <w:abstractNum w:abstractNumId="16" w15:restartNumberingAfterBreak="0">
    <w:nsid w:val="7EDB6074"/>
    <w:multiLevelType w:val="multilevel"/>
    <w:tmpl w:val="3E164AC8"/>
    <w:lvl w:ilvl="0">
      <w:start w:val="2"/>
      <w:numFmt w:val="decimal"/>
      <w:lvlText w:val="%1"/>
      <w:lvlJc w:val="left"/>
      <w:pPr>
        <w:ind w:left="1622" w:hanging="5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22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2" w:hanging="55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4158" w:hanging="552"/>
      </w:pPr>
      <w:rPr>
        <w:rFonts w:hint="default"/>
      </w:rPr>
    </w:lvl>
    <w:lvl w:ilvl="4">
      <w:numFmt w:val="bullet"/>
      <w:lvlText w:val="•"/>
      <w:lvlJc w:val="left"/>
      <w:pPr>
        <w:ind w:left="5004" w:hanging="552"/>
      </w:pPr>
      <w:rPr>
        <w:rFonts w:hint="default"/>
      </w:rPr>
    </w:lvl>
    <w:lvl w:ilvl="5">
      <w:numFmt w:val="bullet"/>
      <w:lvlText w:val="•"/>
      <w:lvlJc w:val="left"/>
      <w:pPr>
        <w:ind w:left="5850" w:hanging="552"/>
      </w:pPr>
      <w:rPr>
        <w:rFonts w:hint="default"/>
      </w:rPr>
    </w:lvl>
    <w:lvl w:ilvl="6">
      <w:numFmt w:val="bullet"/>
      <w:lvlText w:val="•"/>
      <w:lvlJc w:val="left"/>
      <w:pPr>
        <w:ind w:left="6696" w:hanging="552"/>
      </w:pPr>
      <w:rPr>
        <w:rFonts w:hint="default"/>
      </w:rPr>
    </w:lvl>
    <w:lvl w:ilvl="7">
      <w:numFmt w:val="bullet"/>
      <w:lvlText w:val="•"/>
      <w:lvlJc w:val="left"/>
      <w:pPr>
        <w:ind w:left="7542" w:hanging="552"/>
      </w:pPr>
      <w:rPr>
        <w:rFonts w:hint="default"/>
      </w:rPr>
    </w:lvl>
    <w:lvl w:ilvl="8">
      <w:numFmt w:val="bullet"/>
      <w:lvlText w:val="•"/>
      <w:lvlJc w:val="left"/>
      <w:pPr>
        <w:ind w:left="8388" w:hanging="552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5"/>
  </w:num>
  <w:num w:numId="5">
    <w:abstractNumId w:val="10"/>
  </w:num>
  <w:num w:numId="6">
    <w:abstractNumId w:val="1"/>
  </w:num>
  <w:num w:numId="7">
    <w:abstractNumId w:val="4"/>
  </w:num>
  <w:num w:numId="8">
    <w:abstractNumId w:val="8"/>
  </w:num>
  <w:num w:numId="9">
    <w:abstractNumId w:val="15"/>
  </w:num>
  <w:num w:numId="10">
    <w:abstractNumId w:val="0"/>
  </w:num>
  <w:num w:numId="11">
    <w:abstractNumId w:val="16"/>
  </w:num>
  <w:num w:numId="12">
    <w:abstractNumId w:val="13"/>
  </w:num>
  <w:num w:numId="13">
    <w:abstractNumId w:val="14"/>
  </w:num>
  <w:num w:numId="14">
    <w:abstractNumId w:val="3"/>
  </w:num>
  <w:num w:numId="15">
    <w:abstractNumId w:val="7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63B6"/>
    <w:rsid w:val="00016314"/>
    <w:rsid w:val="000B53C0"/>
    <w:rsid w:val="0016244B"/>
    <w:rsid w:val="001C2B7A"/>
    <w:rsid w:val="001D6CD7"/>
    <w:rsid w:val="002652C4"/>
    <w:rsid w:val="002A073D"/>
    <w:rsid w:val="002B6606"/>
    <w:rsid w:val="002C0853"/>
    <w:rsid w:val="0033438F"/>
    <w:rsid w:val="003B1571"/>
    <w:rsid w:val="00424922"/>
    <w:rsid w:val="0045041B"/>
    <w:rsid w:val="004626FF"/>
    <w:rsid w:val="00481D0B"/>
    <w:rsid w:val="004C11FA"/>
    <w:rsid w:val="00555556"/>
    <w:rsid w:val="005D6B66"/>
    <w:rsid w:val="005F7DEA"/>
    <w:rsid w:val="00657415"/>
    <w:rsid w:val="006663B6"/>
    <w:rsid w:val="00691202"/>
    <w:rsid w:val="006B6BD8"/>
    <w:rsid w:val="0078282A"/>
    <w:rsid w:val="007F3D83"/>
    <w:rsid w:val="008C0B40"/>
    <w:rsid w:val="008D4C98"/>
    <w:rsid w:val="0092786E"/>
    <w:rsid w:val="0098586E"/>
    <w:rsid w:val="009D7C3A"/>
    <w:rsid w:val="00A02F5D"/>
    <w:rsid w:val="00A46281"/>
    <w:rsid w:val="00C17E71"/>
    <w:rsid w:val="00DA6450"/>
    <w:rsid w:val="00DB2897"/>
    <w:rsid w:val="00EF12AE"/>
    <w:rsid w:val="00F162D7"/>
    <w:rsid w:val="00F572CE"/>
    <w:rsid w:val="00F6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ACACC41"/>
  <w15:docId w15:val="{410A9604-A695-4F99-8C82-D5B47947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eastAsia="Arial" w:hAnsi="Arial" w:cs="Arial"/>
    </w:rPr>
  </w:style>
  <w:style w:type="paragraph" w:styleId="Nadpis1">
    <w:name w:val="heading 1"/>
    <w:basedOn w:val="Normlny"/>
    <w:uiPriority w:val="9"/>
    <w:qFormat/>
    <w:pPr>
      <w:ind w:left="501"/>
      <w:outlineLvl w:val="0"/>
    </w:pPr>
    <w:rPr>
      <w:b/>
      <w:bCs/>
    </w:rPr>
  </w:style>
  <w:style w:type="paragraph" w:styleId="Nadpis2">
    <w:name w:val="heading 2"/>
    <w:basedOn w:val="Normlny"/>
    <w:uiPriority w:val="9"/>
    <w:unhideWhenUsed/>
    <w:qFormat/>
    <w:pPr>
      <w:ind w:left="1833" w:hanging="135"/>
      <w:outlineLvl w:val="1"/>
    </w:pPr>
    <w:rPr>
      <w:b/>
      <w:bCs/>
      <w:i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</w:style>
  <w:style w:type="paragraph" w:styleId="Nzov">
    <w:name w:val="Title"/>
    <w:basedOn w:val="Normlny"/>
    <w:uiPriority w:val="10"/>
    <w:qFormat/>
    <w:pPr>
      <w:spacing w:before="6"/>
      <w:ind w:left="2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</w:rPr>
  </w:style>
  <w:style w:type="paragraph" w:styleId="Odsekzoznamu">
    <w:name w:val="List Paragraph"/>
    <w:basedOn w:val="Normlny"/>
    <w:uiPriority w:val="1"/>
    <w:qFormat/>
    <w:pPr>
      <w:ind w:left="355" w:hanging="284"/>
    </w:pPr>
  </w:style>
  <w:style w:type="paragraph" w:customStyle="1" w:styleId="TableParagraph">
    <w:name w:val="Table Paragraph"/>
    <w:basedOn w:val="Normlny"/>
    <w:uiPriority w:val="1"/>
    <w:qFormat/>
    <w:pPr>
      <w:ind w:left="106"/>
    </w:pPr>
  </w:style>
  <w:style w:type="paragraph" w:styleId="Hlavika">
    <w:name w:val="header"/>
    <w:basedOn w:val="Normlny"/>
    <w:link w:val="HlavikaChar"/>
    <w:uiPriority w:val="99"/>
    <w:unhideWhenUsed/>
    <w:rsid w:val="002652C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652C4"/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2652C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52C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3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PD_SPSBB_1.7_Technická_správa</vt:lpstr>
    </vt:vector>
  </TitlesOfParts>
  <Company/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PD_SPSBB_1.7_Technická_správa</dc:title>
  <dc:creator>marek.kosa</dc:creator>
  <cp:lastModifiedBy>Slavomír Huťka</cp:lastModifiedBy>
  <cp:revision>8</cp:revision>
  <cp:lastPrinted>2021-08-10T08:03:00Z</cp:lastPrinted>
  <dcterms:created xsi:type="dcterms:W3CDTF">2021-08-02T06:05:00Z</dcterms:created>
  <dcterms:modified xsi:type="dcterms:W3CDTF">2021-08-10T08:46:00Z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2021-05-03T00:00:00Z</vt:filetime>
  </property>
  <property fmtid="{D5CDD505-2E9C-101B-9397-08002B2CF9AE}" pid="3" name="Creator">
    <vt:lpwstr>PDFCreator 3.1.2.10844</vt:lpwstr>
  </property>
  <property fmtid="{D5CDD505-2E9C-101B-9397-08002B2CF9AE}" pid="4" name="LastSaved">
    <vt:filetime>2021-08-02T00:00:00Z</vt:filetime>
  </property>
</Properties>
</file>